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F0C0" w14:textId="77777777" w:rsidR="001C7932" w:rsidRPr="009607AC" w:rsidRDefault="001C7932" w:rsidP="001C7932">
      <w:pPr>
        <w:tabs>
          <w:tab w:val="left" w:pos="567"/>
        </w:tabs>
        <w:spacing w:after="0" w:line="240" w:lineRule="auto"/>
        <w:jc w:val="right"/>
        <w:rPr>
          <w:rFonts w:eastAsia="Times New Roman" w:cstheme="minorHAnsi"/>
          <w:color w:val="000000" w:themeColor="text1"/>
          <w:lang w:val="en-GB"/>
        </w:rPr>
      </w:pPr>
      <w:r w:rsidRPr="009607AC">
        <w:rPr>
          <w:rFonts w:eastAsia="Times New Roman" w:cstheme="minorHAnsi"/>
          <w:color w:val="000000" w:themeColor="text1"/>
          <w:lang w:val="en-GB"/>
        </w:rPr>
        <w:t xml:space="preserve">Annex 1 of the </w:t>
      </w:r>
    </w:p>
    <w:p w14:paraId="2C5EB092" w14:textId="77777777" w:rsidR="001C7932" w:rsidRPr="009607AC" w:rsidRDefault="001C7932" w:rsidP="001C7932">
      <w:pPr>
        <w:tabs>
          <w:tab w:val="left" w:pos="567"/>
        </w:tabs>
        <w:spacing w:after="0" w:line="240" w:lineRule="auto"/>
        <w:jc w:val="right"/>
        <w:rPr>
          <w:rFonts w:eastAsia="Times New Roman" w:cstheme="minorHAnsi"/>
          <w:color w:val="000000" w:themeColor="text1"/>
          <w:lang w:val="en-GB"/>
        </w:rPr>
      </w:pPr>
      <w:r w:rsidRPr="009607AC">
        <w:rPr>
          <w:rFonts w:eastAsia="Times New Roman" w:cstheme="minorHAnsi"/>
          <w:color w:val="000000" w:themeColor="text1"/>
          <w:lang w:val="en-GB"/>
        </w:rPr>
        <w:t>Procurement Documents</w:t>
      </w:r>
    </w:p>
    <w:p w14:paraId="47A89B11" w14:textId="77777777" w:rsidR="001C7932" w:rsidRPr="009607AC" w:rsidRDefault="001C7932" w:rsidP="001C7932">
      <w:pPr>
        <w:tabs>
          <w:tab w:val="left" w:pos="567"/>
        </w:tabs>
        <w:spacing w:after="0" w:line="240" w:lineRule="auto"/>
        <w:rPr>
          <w:rFonts w:eastAsia="Times New Roman" w:cstheme="minorHAnsi"/>
          <w:b/>
          <w:bCs/>
          <w:color w:val="000000" w:themeColor="text1"/>
          <w:lang w:val="en-GB"/>
        </w:rPr>
      </w:pPr>
    </w:p>
    <w:p w14:paraId="2A51C6B3" w14:textId="77777777" w:rsidR="001C7932" w:rsidRPr="009607AC" w:rsidRDefault="001C7932" w:rsidP="001C7932">
      <w:pPr>
        <w:tabs>
          <w:tab w:val="left" w:pos="3828"/>
        </w:tabs>
        <w:spacing w:after="0" w:line="240" w:lineRule="auto"/>
        <w:ind w:firstLine="567"/>
        <w:jc w:val="center"/>
        <w:rPr>
          <w:rFonts w:cstheme="minorHAnsi"/>
          <w:b/>
          <w:bCs/>
          <w:lang w:val="en-GB"/>
        </w:rPr>
      </w:pPr>
      <w:r w:rsidRPr="009607AC">
        <w:rPr>
          <w:rFonts w:eastAsia="Times New Roman" w:cstheme="minorHAnsi"/>
          <w:b/>
          <w:lang w:val="en-GB" w:bidi="en-GB"/>
        </w:rPr>
        <w:t xml:space="preserve">EVENT ORGANISATION SERVICES </w:t>
      </w:r>
    </w:p>
    <w:p w14:paraId="1E408D9B" w14:textId="77777777" w:rsidR="001C7932" w:rsidRPr="009607AC" w:rsidRDefault="001C7932" w:rsidP="001C7932">
      <w:pPr>
        <w:tabs>
          <w:tab w:val="left" w:pos="3828"/>
        </w:tabs>
        <w:spacing w:after="0" w:line="240" w:lineRule="auto"/>
        <w:ind w:firstLine="567"/>
        <w:jc w:val="center"/>
        <w:rPr>
          <w:rFonts w:cstheme="minorHAnsi"/>
          <w:b/>
          <w:bCs/>
          <w:lang w:val="en-GB"/>
        </w:rPr>
      </w:pPr>
      <w:r w:rsidRPr="009607AC">
        <w:rPr>
          <w:rFonts w:eastAsia="Times New Roman" w:cstheme="minorHAnsi"/>
          <w:b/>
          <w:lang w:val="en-GB" w:bidi="en-GB"/>
        </w:rPr>
        <w:t>TECHNICAL SPECIFICATION</w:t>
      </w:r>
    </w:p>
    <w:p w14:paraId="2D853F36" w14:textId="77777777" w:rsidR="001C7932" w:rsidRPr="009607AC" w:rsidRDefault="001C7932" w:rsidP="001C7932">
      <w:pPr>
        <w:pStyle w:val="Heading41"/>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lang w:val="en-GB"/>
        </w:rPr>
      </w:pPr>
    </w:p>
    <w:p w14:paraId="6BD6D487" w14:textId="77777777" w:rsidR="001C7932" w:rsidRPr="009607AC" w:rsidRDefault="001C7932" w:rsidP="001C7932">
      <w:pPr>
        <w:pStyle w:val="Bodytext1"/>
        <w:numPr>
          <w:ilvl w:val="0"/>
          <w:numId w:val="1"/>
        </w:numPr>
        <w:shd w:val="clear" w:color="auto" w:fill="auto"/>
        <w:tabs>
          <w:tab w:val="left" w:pos="142"/>
        </w:tabs>
        <w:spacing w:before="0" w:after="0" w:line="240" w:lineRule="auto"/>
        <w:ind w:right="55"/>
        <w:jc w:val="both"/>
        <w:rPr>
          <w:rFonts w:asciiTheme="minorHAnsi" w:hAnsiTheme="minorHAnsi" w:cstheme="minorHAnsi"/>
          <w:b/>
          <w:sz w:val="22"/>
          <w:szCs w:val="22"/>
          <w:lang w:val="en-GB"/>
        </w:rPr>
      </w:pPr>
      <w:r w:rsidRPr="009607AC">
        <w:rPr>
          <w:rFonts w:asciiTheme="minorHAnsi" w:hAnsiTheme="minorHAnsi" w:cstheme="minorHAnsi"/>
          <w:b/>
          <w:sz w:val="22"/>
          <w:szCs w:val="22"/>
          <w:lang w:val="en-GB" w:bidi="en-GB"/>
        </w:rPr>
        <w:t>PROCUREMENT OBJECT</w:t>
      </w:r>
    </w:p>
    <w:p w14:paraId="2BA43E0C" w14:textId="77777777" w:rsidR="001C7932" w:rsidRPr="009607AC" w:rsidRDefault="001C7932" w:rsidP="001C7932">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lang w:val="en-GB"/>
        </w:rPr>
      </w:pPr>
    </w:p>
    <w:p w14:paraId="56ED27B4" w14:textId="77777777" w:rsidR="001C7932" w:rsidRPr="009607AC" w:rsidRDefault="001C7932" w:rsidP="001C7932">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sz w:val="22"/>
          <w:szCs w:val="22"/>
          <w:lang w:val="en-GB" w:bidi="en-GB"/>
        </w:rPr>
        <w:t xml:space="preserve">1.1. The </w:t>
      </w:r>
      <w:r w:rsidRPr="009607AC">
        <w:rPr>
          <w:rFonts w:asciiTheme="minorHAnsi" w:hAnsiTheme="minorHAnsi" w:cstheme="minorHAnsi"/>
          <w:b/>
          <w:i w:val="0"/>
          <w:sz w:val="22"/>
          <w:szCs w:val="22"/>
          <w:lang w:val="en-GB" w:bidi="en-GB"/>
        </w:rPr>
        <w:t>procurement object</w:t>
      </w:r>
      <w:r w:rsidRPr="009607AC">
        <w:rPr>
          <w:rFonts w:asciiTheme="minorHAnsi" w:hAnsiTheme="minorHAnsi" w:cstheme="minorHAnsi"/>
          <w:i w:val="0"/>
          <w:sz w:val="22"/>
          <w:szCs w:val="22"/>
          <w:lang w:val="en-GB" w:bidi="en-GB"/>
        </w:rPr>
        <w:t xml:space="preserve"> is event organisation and event-related services (hereinafter referred to as the Services).</w:t>
      </w:r>
    </w:p>
    <w:p w14:paraId="6318F9F5" w14:textId="77777777" w:rsidR="001C7932" w:rsidRPr="009607AC" w:rsidRDefault="001C7932" w:rsidP="001C7932">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lang w:val="en-GB"/>
        </w:rPr>
      </w:pPr>
    </w:p>
    <w:p w14:paraId="503A167A" w14:textId="77777777" w:rsidR="001C7932" w:rsidRPr="009607AC" w:rsidRDefault="001C7932" w:rsidP="001C7932">
      <w:pPr>
        <w:pStyle w:val="Bodytext20"/>
        <w:numPr>
          <w:ilvl w:val="0"/>
          <w:numId w:val="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lang w:val="en-GB"/>
        </w:rPr>
      </w:pPr>
      <w:r w:rsidRPr="009607AC">
        <w:rPr>
          <w:rStyle w:val="Bodytext2NotItalic2"/>
          <w:rFonts w:asciiTheme="minorHAnsi" w:hAnsiTheme="minorHAnsi" w:cstheme="minorHAnsi"/>
          <w:b/>
          <w:sz w:val="22"/>
          <w:szCs w:val="22"/>
          <w:lang w:val="en-GB" w:bidi="en-GB"/>
        </w:rPr>
        <w:t xml:space="preserve">SCOPE OF APPLICATION OF THE PROCUREMENT OBJECT </w:t>
      </w:r>
    </w:p>
    <w:p w14:paraId="5F7D246E" w14:textId="77777777" w:rsidR="001C7932" w:rsidRPr="009607AC" w:rsidRDefault="001C7932" w:rsidP="001C7932">
      <w:pPr>
        <w:pStyle w:val="Bodytext20"/>
        <w:shd w:val="clear" w:color="auto" w:fill="auto"/>
        <w:tabs>
          <w:tab w:val="left" w:pos="0"/>
          <w:tab w:val="left" w:pos="3828"/>
          <w:tab w:val="left" w:pos="9072"/>
        </w:tabs>
        <w:spacing w:line="240" w:lineRule="auto"/>
        <w:ind w:right="55" w:firstLine="0"/>
        <w:jc w:val="both"/>
        <w:rPr>
          <w:rStyle w:val="Bodytext2NotItalic2"/>
          <w:rFonts w:asciiTheme="minorHAnsi" w:hAnsiTheme="minorHAnsi" w:cstheme="minorHAnsi"/>
          <w:b/>
          <w:i/>
          <w:iCs/>
          <w:sz w:val="22"/>
          <w:szCs w:val="22"/>
          <w:lang w:val="en-GB"/>
        </w:rPr>
      </w:pPr>
    </w:p>
    <w:p w14:paraId="5EEB6F31" w14:textId="77777777" w:rsidR="001C7932" w:rsidRPr="009607AC" w:rsidRDefault="001C7932" w:rsidP="001C7932">
      <w:pPr>
        <w:pStyle w:val="Bodytext20"/>
        <w:tabs>
          <w:tab w:val="left" w:pos="3828"/>
          <w:tab w:val="left" w:pos="9072"/>
        </w:tabs>
        <w:spacing w:line="240" w:lineRule="auto"/>
        <w:ind w:right="55"/>
        <w:jc w:val="both"/>
        <w:rPr>
          <w:rFonts w:asciiTheme="minorHAnsi" w:hAnsiTheme="minorHAnsi" w:cstheme="minorHAnsi"/>
          <w:i w:val="0"/>
          <w:iCs w:val="0"/>
          <w:sz w:val="22"/>
          <w:szCs w:val="22"/>
          <w:lang w:val="en-GB"/>
        </w:rPr>
      </w:pPr>
      <w:r w:rsidRPr="009607AC">
        <w:rPr>
          <w:rFonts w:asciiTheme="minorHAnsi" w:hAnsiTheme="minorHAnsi" w:cstheme="minorHAnsi"/>
          <w:i w:val="0"/>
          <w:sz w:val="22"/>
          <w:szCs w:val="22"/>
          <w:lang w:val="en-GB" w:bidi="en-GB"/>
        </w:rPr>
        <w:t xml:space="preserve">2.1. Organisation of events at any location in the territory of Ukraine (indoors or public spaces, in the city or in the countryside). </w:t>
      </w:r>
    </w:p>
    <w:p w14:paraId="0915A5D6" w14:textId="77777777" w:rsidR="001C7932" w:rsidRPr="009607AC" w:rsidRDefault="001C7932" w:rsidP="001C7932">
      <w:pPr>
        <w:pStyle w:val="Bodytext20"/>
        <w:tabs>
          <w:tab w:val="left" w:pos="0"/>
          <w:tab w:val="left" w:pos="3828"/>
          <w:tab w:val="left" w:pos="9072"/>
        </w:tabs>
        <w:spacing w:line="240" w:lineRule="auto"/>
        <w:ind w:right="55" w:firstLine="0"/>
        <w:jc w:val="both"/>
        <w:rPr>
          <w:rFonts w:asciiTheme="minorHAnsi" w:hAnsiTheme="minorHAnsi" w:cstheme="minorHAnsi"/>
          <w:b/>
          <w:bCs/>
          <w:i w:val="0"/>
          <w:iCs w:val="0"/>
          <w:sz w:val="22"/>
          <w:szCs w:val="22"/>
          <w:lang w:val="en-GB"/>
        </w:rPr>
      </w:pPr>
      <w:r w:rsidRPr="009607AC">
        <w:rPr>
          <w:rFonts w:asciiTheme="minorHAnsi" w:hAnsiTheme="minorHAnsi" w:cstheme="minorHAnsi"/>
          <w:i w:val="0"/>
          <w:sz w:val="22"/>
          <w:szCs w:val="22"/>
          <w:lang w:val="en-GB" w:bidi="en-GB"/>
        </w:rPr>
        <w:t xml:space="preserve">2.2. </w:t>
      </w:r>
      <w:r w:rsidRPr="009607AC">
        <w:rPr>
          <w:rFonts w:asciiTheme="minorHAnsi" w:hAnsiTheme="minorHAnsi" w:cstheme="minorHAnsi"/>
          <w:b/>
          <w:i w:val="0"/>
          <w:sz w:val="22"/>
          <w:szCs w:val="22"/>
          <w:lang w:val="en-GB" w:bidi="en-GB"/>
        </w:rPr>
        <w:t>Types and forms of events:</w:t>
      </w:r>
    </w:p>
    <w:p w14:paraId="1E87BFF6" w14:textId="77777777" w:rsidR="001C7932" w:rsidRPr="009607AC" w:rsidRDefault="001C7932" w:rsidP="001C7932">
      <w:pPr>
        <w:spacing w:after="0" w:line="240" w:lineRule="auto"/>
        <w:jc w:val="both"/>
        <w:rPr>
          <w:rFonts w:cstheme="minorHAnsi"/>
          <w:lang w:val="en-GB"/>
        </w:rPr>
      </w:pPr>
      <w:r w:rsidRPr="009607AC">
        <w:rPr>
          <w:rFonts w:eastAsia="Times New Roman" w:cstheme="minorHAnsi"/>
          <w:lang w:val="en-GB" w:bidi="en-GB"/>
        </w:rPr>
        <w:t xml:space="preserve">2.2.1. By content of the event: round table discussions, trainings, seminars, conferences, high-level meetings, study visits inside the </w:t>
      </w:r>
      <w:proofErr w:type="gramStart"/>
      <w:r w:rsidRPr="009607AC">
        <w:rPr>
          <w:rFonts w:eastAsia="Times New Roman" w:cstheme="minorHAnsi"/>
          <w:lang w:val="en-GB" w:bidi="en-GB"/>
        </w:rPr>
        <w:t>country;</w:t>
      </w:r>
      <w:proofErr w:type="gramEnd"/>
    </w:p>
    <w:p w14:paraId="58DC0334" w14:textId="77777777" w:rsidR="001C7932" w:rsidRPr="009607AC" w:rsidRDefault="001C7932" w:rsidP="001C7932">
      <w:pPr>
        <w:spacing w:after="0" w:line="240" w:lineRule="auto"/>
        <w:jc w:val="both"/>
        <w:rPr>
          <w:rFonts w:cstheme="minorHAnsi"/>
          <w:lang w:val="en-GB"/>
        </w:rPr>
      </w:pPr>
      <w:r w:rsidRPr="009607AC">
        <w:rPr>
          <w:rFonts w:eastAsia="Times New Roman" w:cstheme="minorHAnsi"/>
          <w:lang w:val="en-GB" w:bidi="en-GB"/>
        </w:rPr>
        <w:t>2.2.2. By number of participants: up to 20 persons (about 20% of all events); 21-50 persons (about 60% of all events); 51-100 persons (about 10% of all events); more than 100 persons (about 10% of all events</w:t>
      </w:r>
      <w:proofErr w:type="gramStart"/>
      <w:r w:rsidRPr="009607AC">
        <w:rPr>
          <w:rFonts w:eastAsia="Times New Roman" w:cstheme="minorHAnsi"/>
          <w:lang w:val="en-GB" w:bidi="en-GB"/>
        </w:rPr>
        <w:t>);</w:t>
      </w:r>
      <w:proofErr w:type="gramEnd"/>
    </w:p>
    <w:p w14:paraId="0B73BCA2" w14:textId="77777777" w:rsidR="001C7932" w:rsidRPr="009607AC" w:rsidRDefault="001C7932" w:rsidP="001C7932">
      <w:pPr>
        <w:spacing w:after="0" w:line="240" w:lineRule="auto"/>
        <w:jc w:val="both"/>
        <w:rPr>
          <w:rFonts w:cstheme="minorHAnsi"/>
          <w:lang w:val="en-GB"/>
        </w:rPr>
      </w:pPr>
      <w:r w:rsidRPr="009607AC">
        <w:rPr>
          <w:rFonts w:eastAsia="Times New Roman" w:cstheme="minorHAnsi"/>
          <w:lang w:val="en-GB" w:bidi="en-GB"/>
        </w:rPr>
        <w:t xml:space="preserve">2.2.3. By format of the event: contact, virtual, </w:t>
      </w:r>
      <w:proofErr w:type="gramStart"/>
      <w:r w:rsidRPr="009607AC">
        <w:rPr>
          <w:rFonts w:eastAsia="Times New Roman" w:cstheme="minorHAnsi"/>
          <w:lang w:val="en-GB" w:bidi="en-GB"/>
        </w:rPr>
        <w:t>hybrid;</w:t>
      </w:r>
      <w:proofErr w:type="gramEnd"/>
    </w:p>
    <w:p w14:paraId="7218450D" w14:textId="77777777" w:rsidR="001C7932" w:rsidRDefault="001C7932" w:rsidP="001C7932">
      <w:pPr>
        <w:spacing w:after="0" w:line="240" w:lineRule="auto"/>
        <w:jc w:val="both"/>
        <w:rPr>
          <w:rFonts w:eastAsia="Times New Roman" w:cstheme="minorHAnsi"/>
          <w:lang w:val="en-GB" w:bidi="en-GB"/>
        </w:rPr>
      </w:pPr>
      <w:r w:rsidRPr="009607AC">
        <w:rPr>
          <w:rFonts w:eastAsia="Times New Roman" w:cstheme="minorHAnsi"/>
          <w:lang w:val="en-GB" w:bidi="en-GB"/>
        </w:rPr>
        <w:t>2.2.4. By location: in the capital (about 80% of events), in other cities of the country (about 20% of all events</w:t>
      </w:r>
      <w:proofErr w:type="gramStart"/>
      <w:r w:rsidRPr="009607AC">
        <w:rPr>
          <w:rFonts w:eastAsia="Times New Roman" w:cstheme="minorHAnsi"/>
          <w:lang w:val="en-GB" w:bidi="en-GB"/>
        </w:rPr>
        <w:t>);</w:t>
      </w:r>
      <w:proofErr w:type="gramEnd"/>
    </w:p>
    <w:p w14:paraId="67F14C92" w14:textId="77777777" w:rsidR="000C3432" w:rsidRPr="000C3432" w:rsidRDefault="000C3432" w:rsidP="000C3432">
      <w:pPr>
        <w:spacing w:after="0" w:line="240" w:lineRule="auto"/>
        <w:jc w:val="both"/>
        <w:rPr>
          <w:rFonts w:eastAsia="Times New Roman" w:cstheme="minorHAnsi"/>
          <w:lang w:val="en-GB" w:bidi="en-GB"/>
        </w:rPr>
      </w:pPr>
      <w:r>
        <w:rPr>
          <w:rFonts w:eastAsia="Times New Roman" w:cstheme="minorHAnsi"/>
          <w:lang w:val="en-GB" w:bidi="en-GB"/>
        </w:rPr>
        <w:t>2.2.5</w:t>
      </w:r>
      <w:r w:rsidRPr="000C3432">
        <w:rPr>
          <w:rFonts w:eastAsia="Times New Roman" w:cstheme="minorHAnsi"/>
          <w:lang w:val="en-GB" w:bidi="en-GB"/>
        </w:rPr>
        <w:t xml:space="preserve">. The goods required for the performance of the contract for the Ukraine2EU project implemented by CPVA </w:t>
      </w:r>
      <w:r w:rsidRPr="000C3432">
        <w:rPr>
          <w:rFonts w:eastAsia="Times New Roman" w:cstheme="minorHAnsi"/>
          <w:b/>
          <w:bCs/>
          <w:lang w:val="en-GB" w:bidi="en-GB"/>
        </w:rPr>
        <w:t>must comply with the requirements set out in Article 11(3) of Regulation (EU) 2024/79 of the European Parliament and of the Council establishing the Ukraine Facility, this is all supplies/goods and materials financed and procured shall originate from Member States, Ukraine, Western Balkan partners, Georgia and Moldova and Contracting Parties to the Agreement on the European Economic Area or and other countries provided for in Article 11 of this Regulation.</w:t>
      </w:r>
    </w:p>
    <w:p w14:paraId="2F136AE3" w14:textId="77777777" w:rsidR="000C3432" w:rsidRPr="000C3432" w:rsidRDefault="000C3432" w:rsidP="000C3432">
      <w:pPr>
        <w:spacing w:after="0" w:line="240" w:lineRule="auto"/>
        <w:jc w:val="both"/>
        <w:rPr>
          <w:rFonts w:eastAsia="Times New Roman" w:cstheme="minorHAnsi"/>
          <w:lang w:val="en-GB" w:bidi="en-GB"/>
        </w:rPr>
      </w:pPr>
      <w:r w:rsidRPr="000C3432">
        <w:rPr>
          <w:rFonts w:eastAsia="Times New Roman" w:cstheme="minorHAnsi"/>
          <w:lang w:val="en-GB" w:bidi="en-GB"/>
        </w:rPr>
        <w:t xml:space="preserve">This Regulation is published in English at the following address: </w:t>
      </w:r>
      <w:hyperlink r:id="rId5" w:history="1">
        <w:r w:rsidRPr="000C3432">
          <w:rPr>
            <w:rStyle w:val="Hyperlink"/>
            <w:rFonts w:eastAsia="Times New Roman" w:cstheme="minorHAnsi"/>
            <w:lang w:val="en-GB" w:bidi="en-GB"/>
          </w:rPr>
          <w:t>https://eur-lex.europa.eu/eli/reg/2024/792/oj?eliuri=eli%3Areg%3A2024%3A792%3Aoj&amp;locale=en</w:t>
        </w:r>
      </w:hyperlink>
    </w:p>
    <w:p w14:paraId="1C1F0BDD" w14:textId="5E1BBEBD" w:rsidR="000C3432" w:rsidRPr="000C3432" w:rsidRDefault="000C3432" w:rsidP="000C3432">
      <w:pPr>
        <w:spacing w:after="0" w:line="240" w:lineRule="auto"/>
        <w:jc w:val="both"/>
        <w:rPr>
          <w:rFonts w:cstheme="minorHAnsi"/>
          <w:lang w:val="en-GB"/>
        </w:rPr>
      </w:pPr>
      <w:r w:rsidRPr="000C3432">
        <w:rPr>
          <w:rFonts w:eastAsia="Times New Roman" w:cstheme="minorHAnsi"/>
          <w:lang w:val="en-GB" w:bidi="en-GB"/>
        </w:rPr>
        <w:t xml:space="preserve">The CPVA will inform the supplier in advance about the need for such goods for the performance of the contract. </w:t>
      </w:r>
      <w:r w:rsidRPr="000C3432">
        <w:rPr>
          <w:rFonts w:eastAsia="Times New Roman" w:cstheme="minorHAnsi"/>
          <w:b/>
          <w:bCs/>
          <w:lang w:val="en-GB" w:bidi="en-GB"/>
        </w:rPr>
        <w:t xml:space="preserve">The supplier will be required to submit documents along with the </w:t>
      </w:r>
      <w:r w:rsidRPr="000C3432">
        <w:rPr>
          <w:rFonts w:eastAsia="Times New Roman" w:cstheme="minorHAnsi"/>
          <w:b/>
          <w:bCs/>
          <w:lang w:bidi="en-GB"/>
        </w:rPr>
        <w:t>goods proving that the goods comply with the requirements of Article 11 of this Regulation</w:t>
      </w:r>
      <w:r>
        <w:rPr>
          <w:rFonts w:eastAsia="Times New Roman" w:cstheme="minorHAnsi"/>
          <w:b/>
          <w:bCs/>
          <w:lang w:bidi="en-GB"/>
        </w:rPr>
        <w:t>.</w:t>
      </w:r>
    </w:p>
    <w:p w14:paraId="281DF863" w14:textId="77777777" w:rsidR="001C7932" w:rsidRPr="009607AC" w:rsidRDefault="001C7932" w:rsidP="001C7932">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lang w:val="en-GB"/>
        </w:rPr>
      </w:pPr>
    </w:p>
    <w:p w14:paraId="20CEC0C3" w14:textId="77777777" w:rsidR="001C7932" w:rsidRPr="009607AC" w:rsidRDefault="001C7932" w:rsidP="001C7932">
      <w:pPr>
        <w:pStyle w:val="Bodytext20"/>
        <w:numPr>
          <w:ilvl w:val="0"/>
          <w:numId w:val="1"/>
        </w:numPr>
        <w:shd w:val="clear" w:color="auto" w:fill="auto"/>
        <w:tabs>
          <w:tab w:val="left" w:pos="3828"/>
        </w:tabs>
        <w:spacing w:line="240" w:lineRule="auto"/>
        <w:ind w:right="55"/>
        <w:jc w:val="both"/>
        <w:rPr>
          <w:rStyle w:val="Bodytext2Bold"/>
          <w:rFonts w:asciiTheme="minorHAnsi" w:hAnsiTheme="minorHAnsi" w:cstheme="minorHAnsi"/>
          <w:sz w:val="22"/>
          <w:szCs w:val="22"/>
          <w:lang w:val="en-GB"/>
        </w:rPr>
      </w:pPr>
      <w:r w:rsidRPr="009607AC">
        <w:rPr>
          <w:rStyle w:val="Bodytext2Bold"/>
          <w:rFonts w:asciiTheme="minorHAnsi" w:hAnsiTheme="minorHAnsi" w:cstheme="minorHAnsi"/>
          <w:sz w:val="22"/>
          <w:szCs w:val="22"/>
          <w:lang w:val="en-GB" w:bidi="en-GB"/>
        </w:rPr>
        <w:t>PRELIMINARY VOLUMES OF THE PROCUREMENT OBJECT</w:t>
      </w:r>
    </w:p>
    <w:p w14:paraId="36C5C7AA" w14:textId="77777777" w:rsidR="001C7932" w:rsidRPr="009607AC" w:rsidRDefault="001C7932" w:rsidP="001C7932">
      <w:pPr>
        <w:pStyle w:val="Bodytext20"/>
        <w:shd w:val="clear" w:color="auto" w:fill="auto"/>
        <w:tabs>
          <w:tab w:val="left" w:pos="0"/>
          <w:tab w:val="left" w:pos="3828"/>
        </w:tabs>
        <w:spacing w:line="240" w:lineRule="auto"/>
        <w:ind w:right="55" w:firstLine="0"/>
        <w:jc w:val="both"/>
        <w:rPr>
          <w:rStyle w:val="Bodytext2Bold"/>
          <w:rFonts w:asciiTheme="minorHAnsi" w:hAnsiTheme="minorHAnsi" w:cstheme="minorHAnsi"/>
          <w:sz w:val="22"/>
          <w:szCs w:val="22"/>
          <w:lang w:val="en-GB"/>
        </w:rPr>
      </w:pPr>
    </w:p>
    <w:p w14:paraId="5C89A1E4" w14:textId="77777777" w:rsidR="001C7932" w:rsidRPr="001E00E0" w:rsidRDefault="001C7932" w:rsidP="002F549D">
      <w:pPr>
        <w:pStyle w:val="Bodytext20"/>
        <w:numPr>
          <w:ilvl w:val="1"/>
          <w:numId w:val="1"/>
        </w:numPr>
        <w:shd w:val="clear" w:color="auto" w:fill="auto"/>
        <w:tabs>
          <w:tab w:val="left" w:pos="426"/>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sz w:val="22"/>
          <w:szCs w:val="22"/>
          <w:lang w:val="en-GB" w:bidi="en-GB"/>
        </w:rPr>
        <w:t xml:space="preserve">The </w:t>
      </w:r>
      <w:r w:rsidRPr="001E00E0">
        <w:rPr>
          <w:rFonts w:asciiTheme="minorHAnsi" w:hAnsiTheme="minorHAnsi" w:cstheme="minorHAnsi"/>
          <w:i w:val="0"/>
          <w:sz w:val="22"/>
          <w:szCs w:val="22"/>
          <w:lang w:val="en-GB" w:bidi="en-GB"/>
        </w:rPr>
        <w:t xml:space="preserve">quantities of events referred to in Clauses 2.2.2 and 2.2.4 of the Technical Specification of the Services are indicative and may be changed and ordered according to the needs of the Client. </w:t>
      </w:r>
    </w:p>
    <w:p w14:paraId="27149F91" w14:textId="2DC7D49A" w:rsidR="001C7932" w:rsidRPr="001E00E0" w:rsidRDefault="001C7932" w:rsidP="001C7932">
      <w:pPr>
        <w:pStyle w:val="Bodytext20"/>
        <w:numPr>
          <w:ilvl w:val="1"/>
          <w:numId w:val="1"/>
        </w:numPr>
        <w:shd w:val="clear" w:color="auto" w:fill="auto"/>
        <w:tabs>
          <w:tab w:val="left" w:pos="426"/>
        </w:tabs>
        <w:spacing w:line="240" w:lineRule="auto"/>
        <w:ind w:left="0" w:right="55" w:firstLine="0"/>
        <w:jc w:val="both"/>
        <w:rPr>
          <w:rFonts w:asciiTheme="minorHAnsi" w:hAnsiTheme="minorHAnsi" w:cstheme="minorHAnsi"/>
          <w:i w:val="0"/>
          <w:iCs w:val="0"/>
          <w:sz w:val="22"/>
          <w:szCs w:val="22"/>
          <w:lang w:val="en-GB"/>
        </w:rPr>
      </w:pPr>
      <w:r w:rsidRPr="001E00E0">
        <w:rPr>
          <w:rFonts w:asciiTheme="minorHAnsi" w:hAnsiTheme="minorHAnsi" w:cstheme="minorHAnsi"/>
          <w:i w:val="0"/>
          <w:sz w:val="22"/>
          <w:szCs w:val="22"/>
          <w:lang w:val="en-GB" w:bidi="en-GB"/>
        </w:rPr>
        <w:t xml:space="preserve"> The estimated duration of the Services is </w:t>
      </w:r>
      <w:r w:rsidR="001E00E0" w:rsidRPr="001E00E0">
        <w:rPr>
          <w:rFonts w:asciiTheme="minorHAnsi" w:hAnsiTheme="minorHAnsi" w:cstheme="minorHAnsi"/>
          <w:i w:val="0"/>
          <w:sz w:val="22"/>
          <w:szCs w:val="22"/>
          <w:lang w:val="en-GB" w:bidi="en-GB"/>
        </w:rPr>
        <w:t>24</w:t>
      </w:r>
      <w:r w:rsidRPr="001E00E0">
        <w:rPr>
          <w:rFonts w:asciiTheme="minorHAnsi" w:hAnsiTheme="minorHAnsi" w:cstheme="minorHAnsi"/>
          <w:i w:val="0"/>
          <w:sz w:val="22"/>
          <w:szCs w:val="22"/>
          <w:lang w:val="en-GB" w:bidi="en-GB"/>
        </w:rPr>
        <w:t xml:space="preserve"> months from the effective date of the procurement contract, with the option of 1 extension per 12 months or until the value of the contract is reached. </w:t>
      </w:r>
    </w:p>
    <w:p w14:paraId="5D3A3B31" w14:textId="77777777" w:rsidR="001C7932" w:rsidRPr="009607AC" w:rsidRDefault="001C7932" w:rsidP="001C7932">
      <w:pPr>
        <w:pStyle w:val="Bodytext20"/>
        <w:numPr>
          <w:ilvl w:val="1"/>
          <w:numId w:val="1"/>
        </w:numPr>
        <w:shd w:val="clear" w:color="auto" w:fill="auto"/>
        <w:tabs>
          <w:tab w:val="left" w:pos="0"/>
          <w:tab w:val="left" w:pos="426"/>
        </w:tabs>
        <w:spacing w:line="240" w:lineRule="auto"/>
        <w:ind w:left="0" w:right="55" w:firstLine="0"/>
        <w:jc w:val="both"/>
        <w:rPr>
          <w:rFonts w:asciiTheme="minorHAnsi" w:hAnsiTheme="minorHAnsi" w:cstheme="minorHAnsi"/>
          <w:i w:val="0"/>
          <w:iCs w:val="0"/>
          <w:sz w:val="22"/>
          <w:szCs w:val="22"/>
          <w:lang w:val="en-GB"/>
        </w:rPr>
      </w:pPr>
      <w:r w:rsidRPr="001E00E0">
        <w:rPr>
          <w:rFonts w:asciiTheme="minorHAnsi" w:hAnsiTheme="minorHAnsi" w:cstheme="minorHAnsi"/>
          <w:i w:val="0"/>
          <w:sz w:val="22"/>
          <w:szCs w:val="22"/>
          <w:lang w:val="en-GB" w:bidi="en-GB"/>
        </w:rPr>
        <w:t>The Services will</w:t>
      </w:r>
      <w:r w:rsidRPr="009607AC">
        <w:rPr>
          <w:rFonts w:asciiTheme="minorHAnsi" w:hAnsiTheme="minorHAnsi" w:cstheme="minorHAnsi"/>
          <w:i w:val="0"/>
          <w:sz w:val="22"/>
          <w:szCs w:val="22"/>
          <w:lang w:val="en-GB" w:bidi="en-GB"/>
        </w:rPr>
        <w:t xml:space="preserve"> be ordered as needed, and detailed information and requirements for the Services to be procured will be provided at the time of each specific Service order.</w:t>
      </w:r>
    </w:p>
    <w:p w14:paraId="1DFDA583" w14:textId="77777777" w:rsidR="001C7932" w:rsidRPr="009607AC" w:rsidRDefault="001C7932" w:rsidP="001C7932">
      <w:pPr>
        <w:pStyle w:val="Bodytext20"/>
        <w:shd w:val="clear" w:color="auto" w:fill="auto"/>
        <w:tabs>
          <w:tab w:val="left" w:pos="0"/>
          <w:tab w:val="left" w:pos="3828"/>
        </w:tabs>
        <w:spacing w:line="240" w:lineRule="auto"/>
        <w:ind w:left="720" w:right="55" w:firstLine="0"/>
        <w:jc w:val="both"/>
        <w:rPr>
          <w:rFonts w:asciiTheme="minorHAnsi" w:hAnsiTheme="minorHAnsi" w:cstheme="minorHAnsi"/>
          <w:i w:val="0"/>
          <w:iCs w:val="0"/>
          <w:sz w:val="22"/>
          <w:szCs w:val="22"/>
          <w:lang w:val="en-GB"/>
        </w:rPr>
      </w:pPr>
    </w:p>
    <w:p w14:paraId="26C35CD8" w14:textId="77777777" w:rsidR="001C7932" w:rsidRPr="009607AC" w:rsidRDefault="001C7932" w:rsidP="001C7932">
      <w:pPr>
        <w:pStyle w:val="Bodytext1"/>
        <w:numPr>
          <w:ilvl w:val="0"/>
          <w:numId w:val="1"/>
        </w:numPr>
        <w:shd w:val="clear" w:color="auto" w:fill="auto"/>
        <w:tabs>
          <w:tab w:val="left" w:pos="3828"/>
        </w:tabs>
        <w:spacing w:before="0" w:after="0" w:line="240" w:lineRule="auto"/>
        <w:ind w:right="55"/>
        <w:jc w:val="both"/>
        <w:rPr>
          <w:rFonts w:asciiTheme="minorHAnsi" w:hAnsiTheme="minorHAnsi" w:cstheme="minorHAnsi"/>
          <w:b/>
          <w:bCs/>
          <w:sz w:val="22"/>
          <w:szCs w:val="22"/>
          <w:lang w:val="en-GB"/>
        </w:rPr>
      </w:pPr>
      <w:r w:rsidRPr="009607AC">
        <w:rPr>
          <w:rFonts w:asciiTheme="minorHAnsi" w:hAnsiTheme="minorHAnsi" w:cstheme="minorHAnsi"/>
          <w:b/>
          <w:bCs/>
          <w:sz w:val="22"/>
          <w:szCs w:val="22"/>
          <w:lang w:val="en-GB" w:bidi="en-GB"/>
        </w:rPr>
        <w:t>REQUIREMENTS FOR THE PROCUREMENT OBJECT</w:t>
      </w:r>
    </w:p>
    <w:p w14:paraId="2FCDA489" w14:textId="77777777" w:rsidR="001C7932" w:rsidRPr="009607AC" w:rsidRDefault="001C7932" w:rsidP="001C7932">
      <w:pPr>
        <w:pStyle w:val="Bodytext1"/>
        <w:shd w:val="clear" w:color="auto" w:fill="auto"/>
        <w:tabs>
          <w:tab w:val="left" w:pos="3828"/>
        </w:tabs>
        <w:spacing w:before="0" w:after="0" w:line="240" w:lineRule="auto"/>
        <w:ind w:right="55"/>
        <w:jc w:val="both"/>
        <w:rPr>
          <w:rFonts w:asciiTheme="minorHAnsi" w:hAnsiTheme="minorHAnsi" w:cstheme="minorHAnsi"/>
          <w:b/>
          <w:bCs/>
          <w:sz w:val="22"/>
          <w:szCs w:val="22"/>
          <w:lang w:val="en-GB"/>
        </w:rPr>
      </w:pPr>
    </w:p>
    <w:p w14:paraId="7F2DDBFB" w14:textId="77777777" w:rsidR="001C7932" w:rsidRPr="009607AC" w:rsidRDefault="001C7932" w:rsidP="002F549D">
      <w:pPr>
        <w:pStyle w:val="Bodytext1"/>
        <w:numPr>
          <w:ilvl w:val="1"/>
          <w:numId w:val="1"/>
        </w:numPr>
        <w:shd w:val="clear" w:color="auto" w:fill="auto"/>
        <w:tabs>
          <w:tab w:val="left" w:pos="1276"/>
        </w:tabs>
        <w:spacing w:before="0" w:after="0" w:line="240" w:lineRule="auto"/>
        <w:ind w:right="55"/>
        <w:jc w:val="both"/>
        <w:rPr>
          <w:rFonts w:asciiTheme="minorHAnsi" w:hAnsiTheme="minorHAnsi" w:cstheme="minorHAnsi"/>
          <w:b/>
          <w:bCs/>
          <w:sz w:val="22"/>
          <w:szCs w:val="22"/>
          <w:lang w:val="en-GB"/>
        </w:rPr>
      </w:pPr>
      <w:r w:rsidRPr="009607AC">
        <w:rPr>
          <w:rFonts w:asciiTheme="minorHAnsi" w:hAnsiTheme="minorHAnsi" w:cstheme="minorHAnsi"/>
          <w:b/>
          <w:bCs/>
          <w:sz w:val="22"/>
          <w:szCs w:val="22"/>
          <w:lang w:val="en-GB" w:bidi="en-GB"/>
        </w:rPr>
        <w:t xml:space="preserve"> Event organisation services according to the needs of the Client include:</w:t>
      </w:r>
    </w:p>
    <w:p w14:paraId="1D5D1F93"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lastRenderedPageBreak/>
        <w:t>Up on request of the Client</w:t>
      </w:r>
      <w:r w:rsidRPr="009607AC">
        <w:rPr>
          <w:rFonts w:asciiTheme="minorHAnsi" w:hAnsiTheme="minorHAnsi" w:cstheme="minorHAnsi"/>
          <w:b/>
          <w:bCs/>
          <w:sz w:val="22"/>
          <w:szCs w:val="22"/>
          <w:lang w:val="en-GB"/>
        </w:rPr>
        <w:t xml:space="preserve">, </w:t>
      </w:r>
      <w:r w:rsidRPr="009607AC">
        <w:rPr>
          <w:rFonts w:asciiTheme="minorHAnsi" w:hAnsiTheme="minorHAnsi" w:cstheme="minorHAnsi"/>
          <w:sz w:val="22"/>
          <w:szCs w:val="22"/>
          <w:lang w:val="en-GB"/>
        </w:rPr>
        <w:t xml:space="preserve">prepare a detailed concept of the event, propose ideas for guest entertainment, develop a scenario script of the </w:t>
      </w:r>
      <w:proofErr w:type="gramStart"/>
      <w:r w:rsidRPr="009607AC">
        <w:rPr>
          <w:rFonts w:asciiTheme="minorHAnsi" w:hAnsiTheme="minorHAnsi" w:cstheme="minorHAnsi"/>
          <w:sz w:val="22"/>
          <w:szCs w:val="22"/>
          <w:lang w:val="en-GB"/>
        </w:rPr>
        <w:t>event;</w:t>
      </w:r>
      <w:proofErr w:type="gramEnd"/>
    </w:p>
    <w:p w14:paraId="189119C1"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 xml:space="preserve">Up on request of the Client, search and ordering of event locations, premises, detailed requirements will be provided at the time of each specific </w:t>
      </w:r>
      <w:proofErr w:type="gramStart"/>
      <w:r w:rsidRPr="009607AC">
        <w:rPr>
          <w:rFonts w:asciiTheme="minorHAnsi" w:hAnsiTheme="minorHAnsi" w:cstheme="minorHAnsi"/>
          <w:sz w:val="22"/>
          <w:szCs w:val="22"/>
          <w:lang w:val="en-GB" w:bidi="en-GB"/>
        </w:rPr>
        <w:t>order;</w:t>
      </w:r>
      <w:proofErr w:type="gramEnd"/>
    </w:p>
    <w:p w14:paraId="1195C24E"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 xml:space="preserve">Up on request of the Client, search and ordering of the virtual Event platform, detailed requirements will be provided at the time of each specific </w:t>
      </w:r>
      <w:proofErr w:type="gramStart"/>
      <w:r w:rsidRPr="009607AC">
        <w:rPr>
          <w:rFonts w:asciiTheme="minorHAnsi" w:hAnsiTheme="minorHAnsi" w:cstheme="minorHAnsi"/>
          <w:sz w:val="22"/>
          <w:szCs w:val="22"/>
          <w:lang w:val="en-GB" w:bidi="en-GB"/>
        </w:rPr>
        <w:t>order;</w:t>
      </w:r>
      <w:proofErr w:type="gramEnd"/>
    </w:p>
    <w:p w14:paraId="394BDEDD"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 xml:space="preserve">Up on request of the Client, search and ordering for Event moderator or Event speaker (including foreign moderator or speaker) candidacies, ordering as </w:t>
      </w:r>
      <w:proofErr w:type="gramStart"/>
      <w:r w:rsidRPr="009607AC">
        <w:rPr>
          <w:rFonts w:asciiTheme="minorHAnsi" w:hAnsiTheme="minorHAnsi" w:cstheme="minorHAnsi"/>
          <w:sz w:val="22"/>
          <w:szCs w:val="22"/>
          <w:lang w:val="en-GB" w:bidi="en-GB"/>
        </w:rPr>
        <w:t>needed;</w:t>
      </w:r>
      <w:proofErr w:type="gramEnd"/>
    </w:p>
    <w:p w14:paraId="2EB1846D"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 xml:space="preserve">Up on request of the Client, speech writing for the Event moderator or Event </w:t>
      </w:r>
      <w:proofErr w:type="gramStart"/>
      <w:r w:rsidRPr="009607AC">
        <w:rPr>
          <w:rFonts w:asciiTheme="minorHAnsi" w:hAnsiTheme="minorHAnsi" w:cstheme="minorHAnsi"/>
          <w:sz w:val="22"/>
          <w:szCs w:val="22"/>
          <w:lang w:val="en-GB" w:bidi="en-GB"/>
        </w:rPr>
        <w:t>Speaker;</w:t>
      </w:r>
      <w:proofErr w:type="gramEnd"/>
    </w:p>
    <w:p w14:paraId="6B320FA7" w14:textId="77777777" w:rsidR="001C7932" w:rsidRPr="009607AC" w:rsidRDefault="001C7932" w:rsidP="001C7932">
      <w:pPr>
        <w:pStyle w:val="Bodytext1"/>
        <w:numPr>
          <w:ilvl w:val="2"/>
          <w:numId w:val="1"/>
        </w:numPr>
        <w:shd w:val="clear" w:color="auto" w:fill="auto"/>
        <w:tabs>
          <w:tab w:val="left" w:pos="709"/>
          <w:tab w:val="left" w:pos="3828"/>
        </w:tabs>
        <w:spacing w:before="0" w:after="0" w:line="240" w:lineRule="auto"/>
        <w:ind w:left="0" w:right="55" w:firstLine="0"/>
        <w:jc w:val="both"/>
        <w:rPr>
          <w:rFonts w:asciiTheme="minorHAnsi" w:hAnsiTheme="minorHAnsi" w:cstheme="minorHAnsi"/>
          <w:b/>
          <w:bCs/>
          <w:sz w:val="22"/>
          <w:szCs w:val="22"/>
          <w:lang w:val="en-GB"/>
        </w:rPr>
      </w:pPr>
      <w:r w:rsidRPr="009607AC">
        <w:rPr>
          <w:rFonts w:asciiTheme="minorHAnsi" w:hAnsiTheme="minorHAnsi" w:cstheme="minorHAnsi"/>
          <w:sz w:val="22"/>
          <w:szCs w:val="22"/>
          <w:lang w:val="en-GB" w:bidi="en-GB"/>
        </w:rPr>
        <w:t xml:space="preserve">Up on request of the Client, quality assurance of the content of the Event speaker or Event </w:t>
      </w:r>
      <w:proofErr w:type="gramStart"/>
      <w:r w:rsidRPr="009607AC">
        <w:rPr>
          <w:rFonts w:asciiTheme="minorHAnsi" w:hAnsiTheme="minorHAnsi" w:cstheme="minorHAnsi"/>
          <w:sz w:val="22"/>
          <w:szCs w:val="22"/>
          <w:lang w:val="en-GB" w:bidi="en-GB"/>
        </w:rPr>
        <w:t>moderator;</w:t>
      </w:r>
      <w:proofErr w:type="gramEnd"/>
    </w:p>
    <w:p w14:paraId="7A8F7380" w14:textId="77777777" w:rsidR="001C7932" w:rsidRPr="009607AC" w:rsidRDefault="001C7932" w:rsidP="001C7932">
      <w:pPr>
        <w:pStyle w:val="Bodytext1"/>
        <w:numPr>
          <w:ilvl w:val="2"/>
          <w:numId w:val="1"/>
        </w:numPr>
        <w:shd w:val="clear" w:color="auto" w:fill="auto"/>
        <w:tabs>
          <w:tab w:val="left" w:pos="709"/>
          <w:tab w:val="left" w:pos="3828"/>
        </w:tabs>
        <w:spacing w:before="0" w:after="0" w:line="240" w:lineRule="auto"/>
        <w:ind w:left="0" w:right="55" w:firstLine="0"/>
        <w:jc w:val="both"/>
        <w:rPr>
          <w:rFonts w:asciiTheme="minorHAnsi" w:hAnsiTheme="minorHAnsi" w:cstheme="minorHAnsi"/>
          <w:b/>
          <w:bCs/>
          <w:sz w:val="22"/>
          <w:szCs w:val="22"/>
          <w:lang w:val="en-GB"/>
        </w:rPr>
      </w:pPr>
      <w:r w:rsidRPr="009607AC">
        <w:rPr>
          <w:rFonts w:asciiTheme="minorHAnsi" w:hAnsiTheme="minorHAnsi" w:cstheme="minorHAnsi"/>
          <w:sz w:val="22"/>
          <w:szCs w:val="22"/>
          <w:lang w:val="en-GB" w:bidi="en-GB"/>
        </w:rPr>
        <w:t xml:space="preserve">Up on request of the Client, organisation of accommodation for the Event speakers and/or Event moderators and/or Event </w:t>
      </w:r>
      <w:proofErr w:type="gramStart"/>
      <w:r w:rsidRPr="009607AC">
        <w:rPr>
          <w:rFonts w:asciiTheme="minorHAnsi" w:hAnsiTheme="minorHAnsi" w:cstheme="minorHAnsi"/>
          <w:sz w:val="22"/>
          <w:szCs w:val="22"/>
          <w:lang w:val="en-GB" w:bidi="en-GB"/>
        </w:rPr>
        <w:t>participants;</w:t>
      </w:r>
      <w:proofErr w:type="gramEnd"/>
    </w:p>
    <w:p w14:paraId="6C4EDCD3" w14:textId="77777777" w:rsidR="001C7932" w:rsidRPr="009607AC" w:rsidRDefault="001C7932" w:rsidP="001C7932">
      <w:pPr>
        <w:pStyle w:val="Bodytext1"/>
        <w:numPr>
          <w:ilvl w:val="2"/>
          <w:numId w:val="1"/>
        </w:numPr>
        <w:shd w:val="clear" w:color="auto" w:fill="auto"/>
        <w:tabs>
          <w:tab w:val="left" w:pos="709"/>
          <w:tab w:val="left" w:pos="3828"/>
        </w:tabs>
        <w:spacing w:before="0" w:after="0" w:line="240" w:lineRule="auto"/>
        <w:ind w:left="0" w:right="55" w:firstLine="0"/>
        <w:jc w:val="both"/>
        <w:rPr>
          <w:rFonts w:asciiTheme="minorHAnsi" w:hAnsiTheme="minorHAnsi" w:cstheme="minorHAnsi"/>
          <w:b/>
          <w:bCs/>
          <w:sz w:val="22"/>
          <w:szCs w:val="22"/>
          <w:lang w:val="en-GB"/>
        </w:rPr>
      </w:pPr>
      <w:r w:rsidRPr="009607AC">
        <w:rPr>
          <w:rFonts w:asciiTheme="minorHAnsi" w:hAnsiTheme="minorHAnsi" w:cstheme="minorHAnsi"/>
          <w:sz w:val="22"/>
          <w:szCs w:val="22"/>
          <w:lang w:val="en-GB" w:bidi="en-GB"/>
        </w:rPr>
        <w:t>Up on request of the Client, organisation of a cultural programme for the Event participants, e.g. booking of guides, excursions, tickets for attractions and cultural events, etc.</w:t>
      </w:r>
    </w:p>
    <w:p w14:paraId="287A7713"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 xml:space="preserve">Up on request of the Client, search, ordering, rent, logistics and coordination of tools/inventory for the Event </w:t>
      </w:r>
      <w:proofErr w:type="gramStart"/>
      <w:r w:rsidRPr="009607AC">
        <w:rPr>
          <w:rFonts w:asciiTheme="minorHAnsi" w:hAnsiTheme="minorHAnsi" w:cstheme="minorHAnsi"/>
          <w:sz w:val="22"/>
          <w:szCs w:val="22"/>
          <w:lang w:val="en-GB" w:bidi="en-GB"/>
        </w:rPr>
        <w:t>programme;</w:t>
      </w:r>
      <w:proofErr w:type="gramEnd"/>
    </w:p>
    <w:p w14:paraId="7D36E772"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bCs/>
          <w:sz w:val="22"/>
          <w:szCs w:val="22"/>
          <w:lang w:val="en-GB"/>
        </w:rPr>
      </w:pPr>
      <w:r w:rsidRPr="009607AC">
        <w:rPr>
          <w:rFonts w:asciiTheme="minorHAnsi" w:hAnsiTheme="minorHAnsi" w:cstheme="minorHAnsi"/>
          <w:sz w:val="22"/>
          <w:szCs w:val="22"/>
          <w:lang w:val="en-GB" w:bidi="en-GB"/>
        </w:rPr>
        <w:t xml:space="preserve">As needed, placing links to the Event in a clearly visible place in the building where the Event takes </w:t>
      </w:r>
      <w:proofErr w:type="gramStart"/>
      <w:r w:rsidRPr="009607AC">
        <w:rPr>
          <w:rFonts w:asciiTheme="minorHAnsi" w:hAnsiTheme="minorHAnsi" w:cstheme="minorHAnsi"/>
          <w:sz w:val="22"/>
          <w:szCs w:val="22"/>
          <w:lang w:val="en-GB" w:bidi="en-GB"/>
        </w:rPr>
        <w:t>place;</w:t>
      </w:r>
      <w:proofErr w:type="gramEnd"/>
    </w:p>
    <w:p w14:paraId="3E59EE8F"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bCs/>
          <w:sz w:val="22"/>
          <w:szCs w:val="22"/>
          <w:lang w:val="en-GB"/>
        </w:rPr>
      </w:pPr>
      <w:r w:rsidRPr="009607AC">
        <w:rPr>
          <w:rFonts w:asciiTheme="minorHAnsi" w:hAnsiTheme="minorHAnsi" w:cstheme="minorHAnsi"/>
          <w:sz w:val="22"/>
          <w:szCs w:val="22"/>
          <w:lang w:val="en-GB" w:bidi="en-GB"/>
        </w:rPr>
        <w:t>Coordination the event onsite by the representative of the service provider.</w:t>
      </w:r>
    </w:p>
    <w:p w14:paraId="1B21BE64"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Up on request of the Client, search, coordination and ordering of a technical support team for the virtual Event (responsible for the smooth operation of the meeting platform, connection of participants, translators to the platform, creation of separate discussion rooms, etc.</w:t>
      </w:r>
      <w:proofErr w:type="gramStart"/>
      <w:r w:rsidRPr="009607AC">
        <w:rPr>
          <w:rFonts w:asciiTheme="minorHAnsi" w:hAnsiTheme="minorHAnsi" w:cstheme="minorHAnsi"/>
          <w:sz w:val="22"/>
          <w:szCs w:val="22"/>
          <w:lang w:val="en-GB" w:bidi="en-GB"/>
        </w:rPr>
        <w:t>);</w:t>
      </w:r>
      <w:proofErr w:type="gramEnd"/>
    </w:p>
    <w:p w14:paraId="7891BF04"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Up on request of the Client, ordering and coordination of technical maintenance of the Event (sound, lighting, filming, broadcasting (broadcast platform, cameras and technical staff specially designed for broadcasting, broadcast screens, etc.</w:t>
      </w:r>
      <w:proofErr w:type="gramStart"/>
      <w:r w:rsidRPr="009607AC">
        <w:rPr>
          <w:rFonts w:asciiTheme="minorHAnsi" w:hAnsiTheme="minorHAnsi" w:cstheme="minorHAnsi"/>
          <w:sz w:val="22"/>
          <w:szCs w:val="22"/>
          <w:lang w:val="en-GB" w:bidi="en-GB"/>
        </w:rPr>
        <w:t>);</w:t>
      </w:r>
      <w:proofErr w:type="gramEnd"/>
    </w:p>
    <w:p w14:paraId="0A5A019B"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
          <w:sz w:val="22"/>
          <w:szCs w:val="22"/>
          <w:lang w:val="en-GB"/>
        </w:rPr>
      </w:pPr>
      <w:r w:rsidRPr="009607AC">
        <w:rPr>
          <w:rFonts w:asciiTheme="minorHAnsi" w:hAnsiTheme="minorHAnsi" w:cstheme="minorHAnsi"/>
          <w:sz w:val="22"/>
          <w:szCs w:val="22"/>
          <w:lang w:val="en-GB" w:bidi="en-GB"/>
        </w:rPr>
        <w:t xml:space="preserve">Up on request of the Client, ordering and coordination of Event photography </w:t>
      </w:r>
      <w:proofErr w:type="gramStart"/>
      <w:r w:rsidRPr="009607AC">
        <w:rPr>
          <w:rFonts w:asciiTheme="minorHAnsi" w:hAnsiTheme="minorHAnsi" w:cstheme="minorHAnsi"/>
          <w:sz w:val="22"/>
          <w:szCs w:val="22"/>
          <w:lang w:val="en-GB" w:bidi="en-GB"/>
        </w:rPr>
        <w:t>services;</w:t>
      </w:r>
      <w:proofErr w:type="gramEnd"/>
    </w:p>
    <w:p w14:paraId="39FC423E"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sz w:val="22"/>
          <w:szCs w:val="22"/>
          <w:lang w:val="en-GB"/>
        </w:rPr>
      </w:pPr>
      <w:r w:rsidRPr="009607AC">
        <w:rPr>
          <w:rFonts w:asciiTheme="minorHAnsi" w:hAnsiTheme="minorHAnsi" w:cstheme="minorHAnsi"/>
          <w:sz w:val="22"/>
          <w:szCs w:val="22"/>
          <w:lang w:val="en-GB" w:bidi="en-GB"/>
        </w:rPr>
        <w:t>Up on request of the Client</w:t>
      </w:r>
      <w:r w:rsidRPr="009607AC">
        <w:rPr>
          <w:rFonts w:asciiTheme="minorHAnsi" w:hAnsiTheme="minorHAnsi" w:cstheme="minorHAnsi"/>
          <w:sz w:val="22"/>
          <w:szCs w:val="22"/>
          <w:lang w:val="en-GB"/>
        </w:rPr>
        <w:t xml:space="preserve">, ordering and coordination of translation services to and from foreign languages for the </w:t>
      </w:r>
      <w:proofErr w:type="gramStart"/>
      <w:r w:rsidRPr="009607AC">
        <w:rPr>
          <w:rFonts w:asciiTheme="minorHAnsi" w:hAnsiTheme="minorHAnsi" w:cstheme="minorHAnsi"/>
          <w:sz w:val="22"/>
          <w:szCs w:val="22"/>
          <w:lang w:val="en-GB"/>
        </w:rPr>
        <w:t>Event;</w:t>
      </w:r>
      <w:proofErr w:type="gramEnd"/>
    </w:p>
    <w:p w14:paraId="1D862170" w14:textId="77777777" w:rsidR="001C7932" w:rsidRPr="009607AC" w:rsidRDefault="001C7932" w:rsidP="001C7932">
      <w:pPr>
        <w:pStyle w:val="Bodytext1"/>
        <w:numPr>
          <w:ilvl w:val="2"/>
          <w:numId w:val="1"/>
        </w:numPr>
        <w:shd w:val="clear" w:color="auto" w:fill="auto"/>
        <w:tabs>
          <w:tab w:val="left" w:pos="709"/>
          <w:tab w:val="left" w:pos="3828"/>
        </w:tabs>
        <w:spacing w:before="0" w:after="0" w:line="240" w:lineRule="auto"/>
        <w:ind w:left="0" w:right="55" w:firstLine="0"/>
        <w:jc w:val="both"/>
        <w:rPr>
          <w:rFonts w:asciiTheme="minorHAnsi" w:hAnsiTheme="minorHAnsi" w:cstheme="minorHAnsi"/>
          <w:sz w:val="22"/>
          <w:szCs w:val="22"/>
          <w:lang w:val="en-GB"/>
        </w:rPr>
      </w:pPr>
      <w:r w:rsidRPr="009607AC">
        <w:rPr>
          <w:rFonts w:asciiTheme="minorHAnsi" w:hAnsiTheme="minorHAnsi" w:cstheme="minorHAnsi"/>
          <w:sz w:val="22"/>
          <w:szCs w:val="22"/>
          <w:lang w:val="en-GB" w:bidi="en-GB"/>
        </w:rPr>
        <w:t>Up on request of the Client, ordering of the equipment needed for translation (interpretation booth, headphones, microphones, etc.</w:t>
      </w:r>
      <w:proofErr w:type="gramStart"/>
      <w:r w:rsidRPr="009607AC">
        <w:rPr>
          <w:rFonts w:asciiTheme="minorHAnsi" w:hAnsiTheme="minorHAnsi" w:cstheme="minorHAnsi"/>
          <w:sz w:val="22"/>
          <w:szCs w:val="22"/>
          <w:lang w:val="en-GB" w:bidi="en-GB"/>
        </w:rPr>
        <w:t>);</w:t>
      </w:r>
      <w:proofErr w:type="gramEnd"/>
    </w:p>
    <w:p w14:paraId="3DBD8228"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Cs/>
          <w:sz w:val="22"/>
          <w:szCs w:val="22"/>
          <w:lang w:val="en-GB"/>
        </w:rPr>
      </w:pPr>
      <w:r w:rsidRPr="009607AC">
        <w:rPr>
          <w:rFonts w:asciiTheme="minorHAnsi" w:hAnsiTheme="minorHAnsi" w:cstheme="minorHAnsi"/>
          <w:sz w:val="22"/>
          <w:szCs w:val="22"/>
          <w:lang w:val="en-GB" w:bidi="en-GB"/>
        </w:rPr>
        <w:t xml:space="preserve">Ensuring properly functioning and freely available Internet connection during the Event as </w:t>
      </w:r>
      <w:proofErr w:type="gramStart"/>
      <w:r w:rsidRPr="009607AC">
        <w:rPr>
          <w:rFonts w:asciiTheme="minorHAnsi" w:hAnsiTheme="minorHAnsi" w:cstheme="minorHAnsi"/>
          <w:sz w:val="22"/>
          <w:szCs w:val="22"/>
          <w:lang w:val="en-GB" w:bidi="en-GB"/>
        </w:rPr>
        <w:t>needed;</w:t>
      </w:r>
      <w:proofErr w:type="gramEnd"/>
    </w:p>
    <w:p w14:paraId="2A37026A" w14:textId="77777777" w:rsidR="001C7932" w:rsidRPr="009607AC" w:rsidRDefault="001C7932" w:rsidP="001C7932">
      <w:pPr>
        <w:pStyle w:val="Bodytext1"/>
        <w:numPr>
          <w:ilvl w:val="2"/>
          <w:numId w:val="1"/>
        </w:numPr>
        <w:shd w:val="clear" w:color="auto" w:fill="auto"/>
        <w:tabs>
          <w:tab w:val="left" w:pos="0"/>
          <w:tab w:val="left" w:pos="709"/>
          <w:tab w:val="left" w:pos="3828"/>
        </w:tabs>
        <w:spacing w:before="0" w:after="0" w:line="240" w:lineRule="auto"/>
        <w:ind w:left="0" w:right="55" w:firstLine="0"/>
        <w:jc w:val="both"/>
        <w:rPr>
          <w:rFonts w:asciiTheme="minorHAnsi" w:hAnsiTheme="minorHAnsi" w:cstheme="minorHAnsi"/>
          <w:bCs/>
          <w:sz w:val="22"/>
          <w:szCs w:val="22"/>
          <w:lang w:val="en-GB"/>
        </w:rPr>
      </w:pPr>
      <w:r w:rsidRPr="009607AC">
        <w:rPr>
          <w:rFonts w:asciiTheme="minorHAnsi" w:hAnsiTheme="minorHAnsi" w:cstheme="minorHAnsi"/>
          <w:sz w:val="22"/>
          <w:szCs w:val="22"/>
          <w:lang w:val="en-GB" w:bidi="en-GB"/>
        </w:rPr>
        <w:t xml:space="preserve">Up on request of the Client, preparation of a separate room for registration of participants and coffee break in the same building where the Event takes place, provision of a place for participants to safely leave outerwear in the same building where the Event will take place, unless otherwise agreed with the </w:t>
      </w:r>
      <w:proofErr w:type="gramStart"/>
      <w:r w:rsidRPr="009607AC">
        <w:rPr>
          <w:rFonts w:asciiTheme="minorHAnsi" w:hAnsiTheme="minorHAnsi" w:cstheme="minorHAnsi"/>
          <w:sz w:val="22"/>
          <w:szCs w:val="22"/>
          <w:lang w:val="en-GB" w:bidi="en-GB"/>
        </w:rPr>
        <w:t>Client;</w:t>
      </w:r>
      <w:proofErr w:type="gramEnd"/>
    </w:p>
    <w:p w14:paraId="1B6453BC"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Up on request of the Client, search, ordering and coordination of Event maintenance service providers (e.g. catering, transport, logistics, hygiene facilities, medical assistance, etc.</w:t>
      </w:r>
      <w:proofErr w:type="gramStart"/>
      <w:r w:rsidRPr="009607AC">
        <w:rPr>
          <w:rFonts w:asciiTheme="minorHAnsi" w:hAnsiTheme="minorHAnsi" w:cstheme="minorHAnsi"/>
          <w:i w:val="0"/>
          <w:iCs w:val="0"/>
          <w:sz w:val="22"/>
          <w:szCs w:val="22"/>
          <w:lang w:val="en-GB" w:bidi="en-GB"/>
        </w:rPr>
        <w:t>);</w:t>
      </w:r>
      <w:proofErr w:type="gramEnd"/>
    </w:p>
    <w:p w14:paraId="72ED01C0"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ordering, logistics, coordination of the creation and production services of office and advertising materials (e.g. content and audio visualizations of invitations, apps, prizes, shared materials and other tools) needed for the </w:t>
      </w:r>
      <w:proofErr w:type="gramStart"/>
      <w:r w:rsidRPr="009607AC">
        <w:rPr>
          <w:rFonts w:asciiTheme="minorHAnsi" w:hAnsiTheme="minorHAnsi" w:cstheme="minorHAnsi"/>
          <w:i w:val="0"/>
          <w:iCs w:val="0"/>
          <w:sz w:val="22"/>
          <w:szCs w:val="22"/>
          <w:lang w:val="en-GB" w:bidi="en-GB"/>
        </w:rPr>
        <w:t>Event;</w:t>
      </w:r>
      <w:proofErr w:type="gramEnd"/>
    </w:p>
    <w:p w14:paraId="09691445"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drafting and sending of Event invitations to the Event </w:t>
      </w:r>
      <w:proofErr w:type="gramStart"/>
      <w:r w:rsidRPr="009607AC">
        <w:rPr>
          <w:rFonts w:asciiTheme="minorHAnsi" w:hAnsiTheme="minorHAnsi" w:cstheme="minorHAnsi"/>
          <w:i w:val="0"/>
          <w:iCs w:val="0"/>
          <w:sz w:val="22"/>
          <w:szCs w:val="22"/>
          <w:lang w:val="en-GB" w:bidi="en-GB"/>
        </w:rPr>
        <w:t>participants;</w:t>
      </w:r>
      <w:proofErr w:type="gramEnd"/>
    </w:p>
    <w:p w14:paraId="1F3B55BD"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organisation and conduction of pre-registration of the Event </w:t>
      </w:r>
      <w:proofErr w:type="gramStart"/>
      <w:r w:rsidRPr="009607AC">
        <w:rPr>
          <w:rFonts w:asciiTheme="minorHAnsi" w:hAnsiTheme="minorHAnsi" w:cstheme="minorHAnsi"/>
          <w:i w:val="0"/>
          <w:iCs w:val="0"/>
          <w:sz w:val="22"/>
          <w:szCs w:val="22"/>
          <w:lang w:val="en-GB" w:bidi="en-GB"/>
        </w:rPr>
        <w:t>participants;</w:t>
      </w:r>
      <w:proofErr w:type="gramEnd"/>
    </w:p>
    <w:p w14:paraId="4254EFC1"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registration of Event participants, which must be started at least 1 (one) hour before the start of the Event, unless otherwise specified in the service order according to the Event registration form agreed with the </w:t>
      </w:r>
      <w:proofErr w:type="gramStart"/>
      <w:r w:rsidRPr="009607AC">
        <w:rPr>
          <w:rFonts w:asciiTheme="minorHAnsi" w:hAnsiTheme="minorHAnsi" w:cstheme="minorHAnsi"/>
          <w:i w:val="0"/>
          <w:iCs w:val="0"/>
          <w:sz w:val="22"/>
          <w:szCs w:val="22"/>
          <w:lang w:val="en-GB" w:bidi="en-GB"/>
        </w:rPr>
        <w:t>Client;</w:t>
      </w:r>
      <w:proofErr w:type="gramEnd"/>
    </w:p>
    <w:p w14:paraId="4F7E8C83"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lastRenderedPageBreak/>
        <w:t xml:space="preserve">Up on request of the Client, meeting of participants at the airport/hotel or other agreed places/place of the Event, escorting, farewell, other similar </w:t>
      </w:r>
      <w:proofErr w:type="gramStart"/>
      <w:r w:rsidRPr="009607AC">
        <w:rPr>
          <w:rFonts w:asciiTheme="minorHAnsi" w:hAnsiTheme="minorHAnsi" w:cstheme="minorHAnsi"/>
          <w:i w:val="0"/>
          <w:iCs w:val="0"/>
          <w:sz w:val="22"/>
          <w:szCs w:val="22"/>
          <w:lang w:val="en-GB" w:bidi="en-GB"/>
        </w:rPr>
        <w:t>services;</w:t>
      </w:r>
      <w:proofErr w:type="gramEnd"/>
    </w:p>
    <w:p w14:paraId="44E16FC8"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Event location preparation services - checking the suitability for use of the Event equipment, constructions, furnishing or decoration elements (including furniture) and other tools, supplies or inventory, layout according to the plan agreed with the </w:t>
      </w:r>
      <w:proofErr w:type="gramStart"/>
      <w:r w:rsidRPr="009607AC">
        <w:rPr>
          <w:rFonts w:asciiTheme="minorHAnsi" w:hAnsiTheme="minorHAnsi" w:cstheme="minorHAnsi"/>
          <w:i w:val="0"/>
          <w:iCs w:val="0"/>
          <w:sz w:val="22"/>
          <w:szCs w:val="22"/>
          <w:lang w:val="en-GB" w:bidi="en-GB"/>
        </w:rPr>
        <w:t>Client;</w:t>
      </w:r>
      <w:proofErr w:type="gramEnd"/>
    </w:p>
    <w:p w14:paraId="178A1E9B"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distribution of participant cards, shared materials, office accessories and similar services as </w:t>
      </w:r>
      <w:proofErr w:type="gramStart"/>
      <w:r w:rsidRPr="009607AC">
        <w:rPr>
          <w:rFonts w:asciiTheme="minorHAnsi" w:hAnsiTheme="minorHAnsi" w:cstheme="minorHAnsi"/>
          <w:i w:val="0"/>
          <w:iCs w:val="0"/>
          <w:sz w:val="22"/>
          <w:szCs w:val="22"/>
          <w:lang w:val="en-GB" w:bidi="en-GB"/>
        </w:rPr>
        <w:t>needed;</w:t>
      </w:r>
      <w:proofErr w:type="gramEnd"/>
    </w:p>
    <w:p w14:paraId="28C4D6B5"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advice to participants on organisational issues (location, timing, duration, etc.) and other similar </w:t>
      </w:r>
      <w:proofErr w:type="gramStart"/>
      <w:r w:rsidRPr="009607AC">
        <w:rPr>
          <w:rFonts w:asciiTheme="minorHAnsi" w:hAnsiTheme="minorHAnsi" w:cstheme="minorHAnsi"/>
          <w:i w:val="0"/>
          <w:iCs w:val="0"/>
          <w:sz w:val="22"/>
          <w:szCs w:val="22"/>
          <w:lang w:val="en-GB" w:bidi="en-GB"/>
        </w:rPr>
        <w:t>services;</w:t>
      </w:r>
      <w:proofErr w:type="gramEnd"/>
    </w:p>
    <w:p w14:paraId="226DB2A6"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clarification (by telephone, e-mail) of the list of invited participants compiled by the Client and compilation of a final list of participants, and if the Client does not provide a list of invited participants, compilation of a list of participants according to the actual registration of </w:t>
      </w:r>
      <w:proofErr w:type="gramStart"/>
      <w:r w:rsidRPr="009607AC">
        <w:rPr>
          <w:rFonts w:asciiTheme="minorHAnsi" w:hAnsiTheme="minorHAnsi" w:cstheme="minorHAnsi"/>
          <w:i w:val="0"/>
          <w:iCs w:val="0"/>
          <w:sz w:val="22"/>
          <w:szCs w:val="22"/>
          <w:lang w:val="en-GB" w:bidi="en-GB"/>
        </w:rPr>
        <w:t>participants;</w:t>
      </w:r>
      <w:proofErr w:type="gramEnd"/>
    </w:p>
    <w:p w14:paraId="656B5C6D"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preparation and sending of invitation/registration confirmations and reminders to final Event participants by e-mail which are agreed in advance with the </w:t>
      </w:r>
      <w:proofErr w:type="gramStart"/>
      <w:r w:rsidRPr="009607AC">
        <w:rPr>
          <w:rFonts w:asciiTheme="minorHAnsi" w:hAnsiTheme="minorHAnsi" w:cstheme="minorHAnsi"/>
          <w:i w:val="0"/>
          <w:iCs w:val="0"/>
          <w:sz w:val="22"/>
          <w:szCs w:val="22"/>
          <w:lang w:val="en-GB" w:bidi="en-GB"/>
        </w:rPr>
        <w:t>Client;</w:t>
      </w:r>
      <w:proofErr w:type="gramEnd"/>
    </w:p>
    <w:p w14:paraId="62C59E6F"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bidi="en-GB"/>
        </w:rPr>
      </w:pPr>
      <w:r w:rsidRPr="009607AC">
        <w:rPr>
          <w:rFonts w:asciiTheme="minorHAnsi" w:hAnsiTheme="minorHAnsi" w:cstheme="minorHAnsi"/>
          <w:i w:val="0"/>
          <w:iCs w:val="0"/>
          <w:sz w:val="22"/>
          <w:szCs w:val="22"/>
          <w:lang w:val="en-GB" w:bidi="en-GB"/>
        </w:rPr>
        <w:t>Coordination of the Event progress, organisational and technical support (e.g. technical staff, assistants to coordinate the activities of participants or programme performers</w:t>
      </w:r>
      <w:proofErr w:type="gramStart"/>
      <w:r w:rsidRPr="009607AC">
        <w:rPr>
          <w:rFonts w:asciiTheme="minorHAnsi" w:hAnsiTheme="minorHAnsi" w:cstheme="minorHAnsi"/>
          <w:i w:val="0"/>
          <w:iCs w:val="0"/>
          <w:sz w:val="22"/>
          <w:szCs w:val="22"/>
          <w:lang w:val="en-GB" w:bidi="en-GB"/>
        </w:rPr>
        <w:t>);</w:t>
      </w:r>
      <w:proofErr w:type="gramEnd"/>
    </w:p>
    <w:p w14:paraId="525BE42F"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Making and agreement of a cost estimate for a specific Event with the </w:t>
      </w:r>
      <w:proofErr w:type="gramStart"/>
      <w:r w:rsidRPr="009607AC">
        <w:rPr>
          <w:rFonts w:asciiTheme="minorHAnsi" w:hAnsiTheme="minorHAnsi" w:cstheme="minorHAnsi"/>
          <w:i w:val="0"/>
          <w:iCs w:val="0"/>
          <w:sz w:val="22"/>
          <w:szCs w:val="22"/>
          <w:lang w:val="en-GB" w:bidi="en-GB"/>
        </w:rPr>
        <w:t>Client;</w:t>
      </w:r>
      <w:proofErr w:type="gramEnd"/>
    </w:p>
    <w:p w14:paraId="2A4DD371"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Up on request of the Client, submission of an Event Evaluation Report (the requirement is determined in the TS of each specific purchase) within 7 (seven) business days (the exact term is determined in case of each procurement in the technical specification (hereinafter referred to as the TS) after the Event, which would consist of an analysis of the opinion of the participants of the Event (based on evaluation questionnaires collected during or after the Event), proposals for the improvement of other events, completed participant registration lists with signatures of participants (original) (the requirement is determined by the TS of each specific procurement), completed participant questionnaires (originals) or in electronic form, photos of the Event (if applicable). The report must be submitted to the person of the Client person responsible for the contract by </w:t>
      </w:r>
      <w:proofErr w:type="gramStart"/>
      <w:r w:rsidRPr="009607AC">
        <w:rPr>
          <w:rFonts w:asciiTheme="minorHAnsi" w:hAnsiTheme="minorHAnsi" w:cstheme="minorHAnsi"/>
          <w:i w:val="0"/>
          <w:iCs w:val="0"/>
          <w:sz w:val="22"/>
          <w:szCs w:val="22"/>
          <w:lang w:val="en-GB" w:bidi="en-GB"/>
        </w:rPr>
        <w:t>e-mail;</w:t>
      </w:r>
      <w:proofErr w:type="gramEnd"/>
    </w:p>
    <w:p w14:paraId="06B54CE7" w14:textId="77777777" w:rsidR="001C7932" w:rsidRPr="009607AC" w:rsidRDefault="001C7932" w:rsidP="001C7932">
      <w:pPr>
        <w:pStyle w:val="Bodytext20"/>
        <w:numPr>
          <w:ilvl w:val="2"/>
          <w:numId w:val="1"/>
        </w:numPr>
        <w:tabs>
          <w:tab w:val="left" w:pos="709"/>
          <w:tab w:val="left" w:pos="3828"/>
        </w:tabs>
        <w:spacing w:line="240" w:lineRule="auto"/>
        <w:ind w:left="0"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Up on request of the Client, search, ordering and coordination of other services and goods as required by the specifics of the Event and directly related to the Event.</w:t>
      </w:r>
    </w:p>
    <w:p w14:paraId="7453EBE4" w14:textId="77777777" w:rsidR="001C7932" w:rsidRPr="009607AC" w:rsidRDefault="001C7932" w:rsidP="001C7932">
      <w:pPr>
        <w:pStyle w:val="Bodytext20"/>
        <w:tabs>
          <w:tab w:val="left" w:pos="709"/>
          <w:tab w:val="left" w:pos="3828"/>
        </w:tabs>
        <w:spacing w:line="240" w:lineRule="auto"/>
        <w:ind w:right="55" w:firstLine="0"/>
        <w:jc w:val="both"/>
        <w:rPr>
          <w:rFonts w:asciiTheme="minorHAnsi" w:hAnsiTheme="minorHAnsi" w:cstheme="minorHAnsi"/>
          <w:i w:val="0"/>
          <w:iCs w:val="0"/>
          <w:sz w:val="22"/>
          <w:szCs w:val="22"/>
          <w:lang w:val="en-GB"/>
        </w:rPr>
      </w:pPr>
    </w:p>
    <w:p w14:paraId="528D8FF3" w14:textId="77777777" w:rsidR="001C7932" w:rsidRPr="009607AC" w:rsidRDefault="001C7932" w:rsidP="001C7932">
      <w:pPr>
        <w:pStyle w:val="Bodytext20"/>
        <w:numPr>
          <w:ilvl w:val="1"/>
          <w:numId w:val="1"/>
        </w:numPr>
        <w:tabs>
          <w:tab w:val="left" w:pos="567"/>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b/>
          <w:bCs/>
          <w:i w:val="0"/>
          <w:iCs w:val="0"/>
          <w:sz w:val="22"/>
          <w:szCs w:val="22"/>
          <w:lang w:val="en-GB" w:bidi="en-GB"/>
        </w:rPr>
        <w:t>Services and tools (services of third parties</w:t>
      </w:r>
      <w:r w:rsidRPr="009607AC">
        <w:rPr>
          <w:rFonts w:asciiTheme="minorHAnsi" w:hAnsiTheme="minorHAnsi" w:cstheme="minorHAnsi"/>
          <w:i w:val="0"/>
          <w:iCs w:val="0"/>
          <w:sz w:val="22"/>
          <w:szCs w:val="22"/>
          <w:lang w:val="en-GB" w:bidi="en-GB"/>
        </w:rPr>
        <w:t>):</w:t>
      </w:r>
    </w:p>
    <w:p w14:paraId="1BD83C84"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Rent of premises for the </w:t>
      </w:r>
      <w:proofErr w:type="gramStart"/>
      <w:r w:rsidRPr="009607AC">
        <w:rPr>
          <w:rFonts w:asciiTheme="minorHAnsi" w:hAnsiTheme="minorHAnsi" w:cstheme="minorHAnsi"/>
          <w:i w:val="0"/>
          <w:iCs w:val="0"/>
          <w:sz w:val="22"/>
          <w:szCs w:val="22"/>
          <w:lang w:val="en-GB" w:bidi="en-GB"/>
        </w:rPr>
        <w:t>Event;</w:t>
      </w:r>
      <w:proofErr w:type="gramEnd"/>
    </w:p>
    <w:p w14:paraId="51964242"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Procurement of an Event platform </w:t>
      </w:r>
      <w:proofErr w:type="gramStart"/>
      <w:r w:rsidRPr="009607AC">
        <w:rPr>
          <w:rFonts w:asciiTheme="minorHAnsi" w:hAnsiTheme="minorHAnsi" w:cstheme="minorHAnsi"/>
          <w:i w:val="0"/>
          <w:iCs w:val="0"/>
          <w:sz w:val="22"/>
          <w:szCs w:val="22"/>
          <w:lang w:val="en-GB" w:bidi="en-GB"/>
        </w:rPr>
        <w:t>licence;</w:t>
      </w:r>
      <w:proofErr w:type="gramEnd"/>
    </w:p>
    <w:p w14:paraId="0C78C18F"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Event host/moderator, event </w:t>
      </w:r>
      <w:proofErr w:type="gramStart"/>
      <w:r w:rsidRPr="009607AC">
        <w:rPr>
          <w:rFonts w:asciiTheme="minorHAnsi" w:hAnsiTheme="minorHAnsi" w:cstheme="minorHAnsi"/>
          <w:i w:val="0"/>
          <w:iCs w:val="0"/>
          <w:sz w:val="22"/>
          <w:szCs w:val="22"/>
          <w:lang w:val="en-GB" w:bidi="en-GB"/>
        </w:rPr>
        <w:t>speakers;</w:t>
      </w:r>
      <w:proofErr w:type="gramEnd"/>
    </w:p>
    <w:p w14:paraId="0FA64DCA"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Equipment rental and maintenance services for sound, lighting, filming, broadcasting, photography, translation into and from foreign </w:t>
      </w:r>
      <w:proofErr w:type="gramStart"/>
      <w:r w:rsidRPr="009607AC">
        <w:rPr>
          <w:rFonts w:asciiTheme="minorHAnsi" w:hAnsiTheme="minorHAnsi" w:cstheme="minorHAnsi"/>
          <w:i w:val="0"/>
          <w:iCs w:val="0"/>
          <w:sz w:val="22"/>
          <w:szCs w:val="22"/>
          <w:lang w:val="en-GB" w:bidi="en-GB"/>
        </w:rPr>
        <w:t>languages;</w:t>
      </w:r>
      <w:proofErr w:type="gramEnd"/>
    </w:p>
    <w:p w14:paraId="7A02F2C1"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Virtual Event technical team </w:t>
      </w:r>
      <w:proofErr w:type="gramStart"/>
      <w:r w:rsidRPr="009607AC">
        <w:rPr>
          <w:rFonts w:asciiTheme="minorHAnsi" w:hAnsiTheme="minorHAnsi" w:cstheme="minorHAnsi"/>
          <w:i w:val="0"/>
          <w:iCs w:val="0"/>
          <w:sz w:val="22"/>
          <w:szCs w:val="22"/>
          <w:lang w:val="en-GB" w:bidi="en-GB"/>
        </w:rPr>
        <w:t>services;</w:t>
      </w:r>
      <w:proofErr w:type="gramEnd"/>
      <w:r w:rsidRPr="009607AC">
        <w:rPr>
          <w:rFonts w:asciiTheme="minorHAnsi" w:hAnsiTheme="minorHAnsi" w:cstheme="minorHAnsi"/>
          <w:i w:val="0"/>
          <w:iCs w:val="0"/>
          <w:sz w:val="22"/>
          <w:szCs w:val="22"/>
          <w:lang w:val="en-GB" w:bidi="en-GB"/>
        </w:rPr>
        <w:t xml:space="preserve"> </w:t>
      </w:r>
    </w:p>
    <w:p w14:paraId="5E27D50A"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Catering, logistics, hygiene </w:t>
      </w:r>
      <w:proofErr w:type="gramStart"/>
      <w:r w:rsidRPr="009607AC">
        <w:rPr>
          <w:rFonts w:asciiTheme="minorHAnsi" w:hAnsiTheme="minorHAnsi" w:cstheme="minorHAnsi"/>
          <w:i w:val="0"/>
          <w:iCs w:val="0"/>
          <w:sz w:val="22"/>
          <w:szCs w:val="22"/>
          <w:lang w:val="en-GB" w:bidi="en-GB"/>
        </w:rPr>
        <w:t>services;</w:t>
      </w:r>
      <w:proofErr w:type="gramEnd"/>
    </w:p>
    <w:p w14:paraId="3924D572"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Event inventory, decorations, prizes, shared materials, production of advertising materials, invitations, posters, other tools necessary for the </w:t>
      </w:r>
      <w:proofErr w:type="gramStart"/>
      <w:r w:rsidRPr="009607AC">
        <w:rPr>
          <w:rFonts w:asciiTheme="minorHAnsi" w:hAnsiTheme="minorHAnsi" w:cstheme="minorHAnsi"/>
          <w:i w:val="0"/>
          <w:iCs w:val="0"/>
          <w:sz w:val="22"/>
          <w:szCs w:val="22"/>
          <w:lang w:val="en-GB" w:bidi="en-GB"/>
        </w:rPr>
        <w:t>Event;</w:t>
      </w:r>
      <w:proofErr w:type="gramEnd"/>
    </w:p>
    <w:p w14:paraId="551D5712"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Transport </w:t>
      </w:r>
      <w:proofErr w:type="gramStart"/>
      <w:r w:rsidRPr="009607AC">
        <w:rPr>
          <w:rFonts w:asciiTheme="minorHAnsi" w:hAnsiTheme="minorHAnsi" w:cstheme="minorHAnsi"/>
          <w:i w:val="0"/>
          <w:iCs w:val="0"/>
          <w:sz w:val="22"/>
          <w:szCs w:val="22"/>
          <w:lang w:val="en-GB" w:bidi="en-GB"/>
        </w:rPr>
        <w:t>services;</w:t>
      </w:r>
      <w:proofErr w:type="gramEnd"/>
    </w:p>
    <w:p w14:paraId="61A23384"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Accommodation for participants and/or speakers of the </w:t>
      </w:r>
      <w:proofErr w:type="gramStart"/>
      <w:r w:rsidRPr="009607AC">
        <w:rPr>
          <w:rFonts w:asciiTheme="minorHAnsi" w:hAnsiTheme="minorHAnsi" w:cstheme="minorHAnsi"/>
          <w:i w:val="0"/>
          <w:iCs w:val="0"/>
          <w:sz w:val="22"/>
          <w:szCs w:val="22"/>
          <w:lang w:val="en-GB" w:bidi="en-GB"/>
        </w:rPr>
        <w:t>Event;</w:t>
      </w:r>
      <w:proofErr w:type="gramEnd"/>
    </w:p>
    <w:p w14:paraId="269F30F6"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Services </w:t>
      </w:r>
      <w:r w:rsidRPr="009607AC">
        <w:rPr>
          <w:rFonts w:asciiTheme="minorHAnsi" w:eastAsia="Times New Roman" w:hAnsiTheme="minorHAnsi" w:cstheme="minorHAnsi"/>
          <w:i w:val="0"/>
          <w:iCs w:val="0"/>
          <w:color w:val="000000" w:themeColor="text1"/>
          <w:sz w:val="22"/>
          <w:szCs w:val="22"/>
          <w:lang w:val="en-GB" w:bidi="en-GB"/>
        </w:rPr>
        <w:t>for organising and providing the social and cultural program of the Event (tickets, etc.</w:t>
      </w:r>
      <w:proofErr w:type="gramStart"/>
      <w:r w:rsidRPr="009607AC">
        <w:rPr>
          <w:rFonts w:asciiTheme="minorHAnsi" w:eastAsia="Times New Roman" w:hAnsiTheme="minorHAnsi" w:cstheme="minorHAnsi"/>
          <w:i w:val="0"/>
          <w:iCs w:val="0"/>
          <w:color w:val="000000" w:themeColor="text1"/>
          <w:sz w:val="22"/>
          <w:szCs w:val="22"/>
          <w:lang w:val="en-GB" w:bidi="en-GB"/>
        </w:rPr>
        <w:t>);</w:t>
      </w:r>
      <w:proofErr w:type="gramEnd"/>
    </w:p>
    <w:p w14:paraId="44261752"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Ambulance, lifeguard and security services during the </w:t>
      </w:r>
      <w:proofErr w:type="gramStart"/>
      <w:r w:rsidRPr="009607AC">
        <w:rPr>
          <w:rFonts w:asciiTheme="minorHAnsi" w:hAnsiTheme="minorHAnsi" w:cstheme="minorHAnsi"/>
          <w:i w:val="0"/>
          <w:iCs w:val="0"/>
          <w:sz w:val="22"/>
          <w:szCs w:val="22"/>
          <w:lang w:val="en-GB" w:bidi="en-GB"/>
        </w:rPr>
        <w:t>Event;</w:t>
      </w:r>
      <w:proofErr w:type="gramEnd"/>
    </w:p>
    <w:p w14:paraId="04598959"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Rental of event location (or premises) and cleaning after the </w:t>
      </w:r>
      <w:proofErr w:type="gramStart"/>
      <w:r w:rsidRPr="009607AC">
        <w:rPr>
          <w:rFonts w:asciiTheme="minorHAnsi" w:hAnsiTheme="minorHAnsi" w:cstheme="minorHAnsi"/>
          <w:i w:val="0"/>
          <w:iCs w:val="0"/>
          <w:sz w:val="22"/>
          <w:szCs w:val="22"/>
          <w:lang w:val="en-GB" w:bidi="en-GB"/>
        </w:rPr>
        <w:t>Event;</w:t>
      </w:r>
      <w:proofErr w:type="gramEnd"/>
    </w:p>
    <w:p w14:paraId="79F6C5AA"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 xml:space="preserve">Compensation costs for participants for transportation or similar cost. </w:t>
      </w:r>
    </w:p>
    <w:p w14:paraId="0B09FCA7" w14:textId="77777777" w:rsidR="001C7932" w:rsidRPr="009607AC" w:rsidRDefault="001C7932" w:rsidP="001C7932">
      <w:pPr>
        <w:pStyle w:val="Bodytext20"/>
        <w:numPr>
          <w:ilvl w:val="2"/>
          <w:numId w:val="1"/>
        </w:numPr>
        <w:tabs>
          <w:tab w:val="left" w:pos="851"/>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Other services of third parties and/or goods required by the specifics of the Event.</w:t>
      </w:r>
    </w:p>
    <w:p w14:paraId="192E49BE" w14:textId="77777777" w:rsidR="001C7932" w:rsidRPr="009607AC" w:rsidRDefault="001C7932" w:rsidP="001C7932">
      <w:pPr>
        <w:pStyle w:val="Bodytext20"/>
        <w:numPr>
          <w:ilvl w:val="1"/>
          <w:numId w:val="1"/>
        </w:numPr>
        <w:tabs>
          <w:tab w:val="left" w:pos="567"/>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lastRenderedPageBreak/>
        <w:t xml:space="preserve">The Service Provider undertakes to organise the ordering, administration, supervision and coordination of all the services listed in Article 4.2 of this </w:t>
      </w:r>
      <w:proofErr w:type="gramStart"/>
      <w:r w:rsidRPr="009607AC">
        <w:rPr>
          <w:rFonts w:asciiTheme="minorHAnsi" w:hAnsiTheme="minorHAnsi" w:cstheme="minorHAnsi"/>
          <w:i w:val="0"/>
          <w:iCs w:val="0"/>
          <w:sz w:val="22"/>
          <w:szCs w:val="22"/>
          <w:lang w:val="en-GB" w:bidi="en-GB"/>
        </w:rPr>
        <w:t>Technical</w:t>
      </w:r>
      <w:proofErr w:type="gramEnd"/>
      <w:r w:rsidRPr="009607AC">
        <w:rPr>
          <w:rFonts w:asciiTheme="minorHAnsi" w:hAnsiTheme="minorHAnsi" w:cstheme="minorHAnsi"/>
          <w:i w:val="0"/>
          <w:iCs w:val="0"/>
          <w:sz w:val="22"/>
          <w:szCs w:val="22"/>
          <w:lang w:val="en-GB" w:bidi="en-GB"/>
        </w:rPr>
        <w:t xml:space="preserve"> specification using the internal resources of the Service Provider.</w:t>
      </w:r>
    </w:p>
    <w:p w14:paraId="1FCFC4E8" w14:textId="77777777" w:rsidR="001C7932" w:rsidRPr="009607AC" w:rsidRDefault="001C7932" w:rsidP="001C7932">
      <w:pPr>
        <w:pStyle w:val="Bodytext20"/>
        <w:numPr>
          <w:ilvl w:val="1"/>
          <w:numId w:val="1"/>
        </w:numPr>
        <w:tabs>
          <w:tab w:val="left" w:pos="567"/>
          <w:tab w:val="left" w:pos="3828"/>
        </w:tabs>
        <w:spacing w:line="240" w:lineRule="auto"/>
        <w:ind w:left="0" w:right="55" w:firstLine="0"/>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bidi="en-GB"/>
        </w:rPr>
        <w:t>The Service Provider is responsible for the implementation of the Event, from the generation of the idea to the production, organisation of logistics, etc., including the coordination of the programs with the various parties concerned.</w:t>
      </w:r>
    </w:p>
    <w:p w14:paraId="00C1CBAE" w14:textId="77777777" w:rsidR="001C7932" w:rsidRPr="009607AC"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GB"/>
        </w:rPr>
      </w:pPr>
    </w:p>
    <w:p w14:paraId="25AF8C0F" w14:textId="77777777" w:rsidR="001C7932" w:rsidRPr="009607AC"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rPr>
        <w:t>4.5. The team the of Service Provider shall compose of:</w:t>
      </w:r>
    </w:p>
    <w:p w14:paraId="5A9CD79E" w14:textId="77777777" w:rsidR="001C7932" w:rsidRPr="009607AC"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GB"/>
        </w:rPr>
      </w:pPr>
      <w:r w:rsidRPr="009607AC">
        <w:rPr>
          <w:rFonts w:asciiTheme="minorHAnsi" w:hAnsiTheme="minorHAnsi" w:cstheme="minorHAnsi"/>
          <w:i w:val="0"/>
          <w:iCs w:val="0"/>
          <w:sz w:val="22"/>
          <w:szCs w:val="22"/>
          <w:lang w:val="en-GB"/>
        </w:rPr>
        <w:t xml:space="preserve">4.5.1. A project manager who will be responsible for event organisation, coordination of personnel and ensuring that the contract is properly </w:t>
      </w:r>
      <w:proofErr w:type="gramStart"/>
      <w:r w:rsidRPr="009607AC">
        <w:rPr>
          <w:rFonts w:asciiTheme="minorHAnsi" w:hAnsiTheme="minorHAnsi" w:cstheme="minorHAnsi"/>
          <w:i w:val="0"/>
          <w:iCs w:val="0"/>
          <w:sz w:val="22"/>
          <w:szCs w:val="22"/>
          <w:lang w:val="en-GB"/>
        </w:rPr>
        <w:t>executed;</w:t>
      </w:r>
      <w:proofErr w:type="gramEnd"/>
    </w:p>
    <w:p w14:paraId="4E08A845" w14:textId="77777777" w:rsidR="001C7932" w:rsidRPr="009607AC"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GB"/>
        </w:rPr>
      </w:pPr>
      <w:r>
        <w:rPr>
          <w:rFonts w:asciiTheme="minorHAnsi" w:hAnsiTheme="minorHAnsi" w:cstheme="minorHAnsi"/>
          <w:i w:val="0"/>
          <w:iCs w:val="0"/>
          <w:sz w:val="22"/>
          <w:szCs w:val="22"/>
          <w:lang w:val="en-GB"/>
        </w:rPr>
        <w:t>4</w:t>
      </w:r>
      <w:r w:rsidRPr="009607AC">
        <w:rPr>
          <w:rFonts w:asciiTheme="minorHAnsi" w:hAnsiTheme="minorHAnsi" w:cstheme="minorHAnsi"/>
          <w:i w:val="0"/>
          <w:iCs w:val="0"/>
          <w:sz w:val="22"/>
          <w:szCs w:val="22"/>
          <w:lang w:val="en-GB"/>
        </w:rPr>
        <w:t xml:space="preserve">.5.2. Creative Director, who will be responsible for the development and execution of the creative concept of the </w:t>
      </w:r>
      <w:proofErr w:type="gramStart"/>
      <w:r w:rsidRPr="009607AC">
        <w:rPr>
          <w:rFonts w:asciiTheme="minorHAnsi" w:hAnsiTheme="minorHAnsi" w:cstheme="minorHAnsi"/>
          <w:i w:val="0"/>
          <w:iCs w:val="0"/>
          <w:sz w:val="22"/>
          <w:szCs w:val="22"/>
          <w:lang w:val="en-GB"/>
        </w:rPr>
        <w:t>event;</w:t>
      </w:r>
      <w:proofErr w:type="gramEnd"/>
    </w:p>
    <w:p w14:paraId="3D2C3562" w14:textId="77777777" w:rsidR="001C7932" w:rsidRPr="009607AC"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GB"/>
        </w:rPr>
      </w:pPr>
      <w:r>
        <w:rPr>
          <w:rFonts w:asciiTheme="minorHAnsi" w:hAnsiTheme="minorHAnsi" w:cstheme="minorHAnsi"/>
          <w:i w:val="0"/>
          <w:iCs w:val="0"/>
          <w:sz w:val="22"/>
          <w:szCs w:val="22"/>
          <w:lang w:val="en-GB"/>
        </w:rPr>
        <w:t>4</w:t>
      </w:r>
      <w:r w:rsidRPr="009607AC">
        <w:rPr>
          <w:rFonts w:asciiTheme="minorHAnsi" w:hAnsiTheme="minorHAnsi" w:cstheme="minorHAnsi"/>
          <w:i w:val="0"/>
          <w:iCs w:val="0"/>
          <w:sz w:val="22"/>
          <w:szCs w:val="22"/>
          <w:lang w:val="en-GB"/>
        </w:rPr>
        <w:t>.5.3. Junior Project Manager, who will be responsible for organising the event, coordinating the personnel.</w:t>
      </w:r>
    </w:p>
    <w:p w14:paraId="6408D408" w14:textId="77777777" w:rsidR="001C7932" w:rsidRPr="009607AC"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GB"/>
        </w:rPr>
      </w:pPr>
    </w:p>
    <w:p w14:paraId="41BB122B" w14:textId="77777777" w:rsidR="001C7932"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US"/>
        </w:rPr>
      </w:pPr>
      <w:r w:rsidRPr="009A2061">
        <w:rPr>
          <w:rFonts w:asciiTheme="minorHAnsi" w:hAnsiTheme="minorHAnsi" w:cstheme="minorHAnsi"/>
          <w:i w:val="0"/>
          <w:iCs w:val="0"/>
          <w:sz w:val="22"/>
          <w:szCs w:val="22"/>
          <w:lang w:val="en-GB"/>
        </w:rPr>
        <w:t xml:space="preserve">4.6. Preliminary price for the services and tools foreseen in the </w:t>
      </w:r>
      <w:r>
        <w:rPr>
          <w:rFonts w:asciiTheme="minorHAnsi" w:hAnsiTheme="minorHAnsi" w:cstheme="minorHAnsi"/>
          <w:i w:val="0"/>
          <w:iCs w:val="0"/>
          <w:sz w:val="22"/>
          <w:szCs w:val="22"/>
          <w:lang w:val="en-GB"/>
        </w:rPr>
        <w:t>Section</w:t>
      </w:r>
      <w:r w:rsidRPr="009A2061">
        <w:rPr>
          <w:rFonts w:asciiTheme="minorHAnsi" w:hAnsiTheme="minorHAnsi" w:cstheme="minorHAnsi"/>
          <w:i w:val="0"/>
          <w:iCs w:val="0"/>
          <w:sz w:val="22"/>
          <w:szCs w:val="22"/>
          <w:lang w:val="en-GB"/>
        </w:rPr>
        <w:t xml:space="preserve"> 4.2</w:t>
      </w:r>
      <w:r>
        <w:rPr>
          <w:rFonts w:asciiTheme="minorHAnsi" w:hAnsiTheme="minorHAnsi" w:cstheme="minorHAnsi"/>
          <w:i w:val="0"/>
          <w:iCs w:val="0"/>
          <w:sz w:val="22"/>
          <w:szCs w:val="22"/>
          <w:lang w:val="en-GB"/>
        </w:rPr>
        <w:t xml:space="preserve"> to the Technical Specification</w:t>
      </w:r>
      <w:r w:rsidRPr="009A2061">
        <w:rPr>
          <w:rFonts w:asciiTheme="minorHAnsi" w:hAnsiTheme="minorHAnsi" w:cstheme="minorHAnsi"/>
          <w:i w:val="0"/>
          <w:iCs w:val="0"/>
          <w:sz w:val="22"/>
          <w:szCs w:val="22"/>
          <w:lang w:val="en-GB"/>
        </w:rPr>
        <w:t xml:space="preserve"> will compose </w:t>
      </w:r>
      <w:r>
        <w:rPr>
          <w:rFonts w:asciiTheme="minorHAnsi" w:hAnsiTheme="minorHAnsi" w:cstheme="minorHAnsi"/>
          <w:i w:val="0"/>
          <w:iCs w:val="0"/>
          <w:sz w:val="22"/>
          <w:szCs w:val="22"/>
          <w:lang w:val="en-GB"/>
        </w:rPr>
        <w:t xml:space="preserve">about </w:t>
      </w:r>
      <w:r w:rsidRPr="009A2061">
        <w:rPr>
          <w:rFonts w:asciiTheme="minorHAnsi" w:hAnsiTheme="minorHAnsi" w:cstheme="minorHAnsi"/>
          <w:i w:val="0"/>
          <w:iCs w:val="0"/>
          <w:sz w:val="22"/>
          <w:szCs w:val="22"/>
          <w:lang w:val="en-GB"/>
        </w:rPr>
        <w:t>90% of the Contract</w:t>
      </w:r>
      <w:r w:rsidRPr="009A2061">
        <w:rPr>
          <w:rFonts w:asciiTheme="minorHAnsi" w:hAnsiTheme="minorHAnsi" w:cstheme="minorHAnsi" w:hint="eastAsia"/>
          <w:i w:val="0"/>
          <w:iCs w:val="0"/>
          <w:sz w:val="22"/>
          <w:szCs w:val="22"/>
          <w:lang w:val="en-US"/>
        </w:rPr>
        <w:t xml:space="preserve"> value.</w:t>
      </w:r>
    </w:p>
    <w:p w14:paraId="40B4DE9A" w14:textId="77777777" w:rsidR="001C7932" w:rsidRPr="009A2061" w:rsidRDefault="001C7932" w:rsidP="001C7932">
      <w:pPr>
        <w:pStyle w:val="Bodytext20"/>
        <w:tabs>
          <w:tab w:val="left" w:pos="567"/>
          <w:tab w:val="left" w:pos="3828"/>
        </w:tabs>
        <w:spacing w:line="240" w:lineRule="auto"/>
        <w:ind w:right="55" w:firstLine="0"/>
        <w:jc w:val="both"/>
        <w:rPr>
          <w:rFonts w:asciiTheme="minorHAnsi" w:hAnsiTheme="minorHAnsi" w:cstheme="minorHAnsi"/>
          <w:i w:val="0"/>
          <w:iCs w:val="0"/>
          <w:sz w:val="22"/>
          <w:szCs w:val="22"/>
          <w:lang w:val="en-US"/>
        </w:rPr>
      </w:pPr>
    </w:p>
    <w:p w14:paraId="75CC91C2" w14:textId="77777777" w:rsidR="001C7932" w:rsidRPr="009607AC" w:rsidRDefault="001C7932" w:rsidP="001C7932">
      <w:pPr>
        <w:pStyle w:val="Bodytext20"/>
        <w:numPr>
          <w:ilvl w:val="0"/>
          <w:numId w:val="1"/>
        </w:numPr>
        <w:tabs>
          <w:tab w:val="left" w:pos="0"/>
          <w:tab w:val="left" w:pos="567"/>
          <w:tab w:val="left" w:pos="3828"/>
        </w:tabs>
        <w:spacing w:line="240" w:lineRule="auto"/>
        <w:ind w:right="55"/>
        <w:jc w:val="both"/>
        <w:rPr>
          <w:rFonts w:asciiTheme="minorHAnsi" w:hAnsiTheme="minorHAnsi" w:cstheme="minorHAnsi"/>
          <w:b/>
          <w:bCs/>
          <w:i w:val="0"/>
          <w:iCs w:val="0"/>
          <w:sz w:val="22"/>
          <w:szCs w:val="22"/>
          <w:lang w:val="en-GB"/>
        </w:rPr>
      </w:pPr>
      <w:r w:rsidRPr="009607AC">
        <w:rPr>
          <w:rFonts w:asciiTheme="minorHAnsi" w:hAnsiTheme="minorHAnsi" w:cstheme="minorHAnsi"/>
          <w:b/>
          <w:i w:val="0"/>
          <w:sz w:val="22"/>
          <w:szCs w:val="22"/>
          <w:lang w:val="en-GB" w:bidi="en-GB"/>
        </w:rPr>
        <w:t>PROCEDURE AND TERMS FOR THE PROVISION OF SERVICES</w:t>
      </w:r>
    </w:p>
    <w:p w14:paraId="4400BB2F" w14:textId="77777777" w:rsidR="001C7932" w:rsidRPr="009607AC" w:rsidRDefault="001C7932" w:rsidP="001C7932">
      <w:pPr>
        <w:spacing w:after="0" w:line="240" w:lineRule="auto"/>
        <w:rPr>
          <w:rFonts w:cstheme="minorHAnsi"/>
          <w:lang w:val="en-GB"/>
        </w:rPr>
      </w:pPr>
    </w:p>
    <w:p w14:paraId="6B19CFB7"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 xml:space="preserve"> The services of the Service Provider are ordered by email, with information about each service separately - specifying the purposes, target audience, situation analysis, budget, and other relevant information.</w:t>
      </w:r>
    </w:p>
    <w:p w14:paraId="584290EC"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Upon receipt of a request, the Service Provider must respond within 1 business day to confirm the receipt of the request.</w:t>
      </w:r>
    </w:p>
    <w:p w14:paraId="0CBE87E0"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Taking into account the nature, scale and other circumstances of the Event, in order to determine sufficient preparation for the provision of services and the term of service provision, the Client submits the order for services immediately as soon as the need for services becomes clear, but not later than in 14 (fourteen) calendar days before planning a physical or hybrid event and not later than in 5 (five) calendar days when planning a virtual event. In exceptional cases, order can be made in at least 3 (three) calendar days before the planned start of the Event.</w:t>
      </w:r>
    </w:p>
    <w:p w14:paraId="046F6390"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 xml:space="preserve">The Service Provider shall provide an estimate of the services to be provided for the ordered Event not later than within 2 (two) business days after the date of placing the Order, at the time of planning of the Event, which shall include the number of hours needed for project manager and/junior project manager and/or creative director, </w:t>
      </w:r>
    </w:p>
    <w:p w14:paraId="404B2DDB"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the details of the services (terms and means) and the costs associated with the execution of the Order. The number of hours needed for project manager and/junior project manager and/or creative director foreseen in the invoice shall not be higher than the number agreed in the Order.</w:t>
      </w:r>
    </w:p>
    <w:p w14:paraId="1F2AFA49"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The execution of the Order may only commence upon receipt of the written (by e-mail) confirmation of the Client of the adequacy of the estimates, service plan, terms and means.</w:t>
      </w:r>
    </w:p>
    <w:p w14:paraId="4ED0802F"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Coordination and adjustment of the means for the implementation of the Event may take as long as the Client deems necessary.</w:t>
      </w:r>
    </w:p>
    <w:p w14:paraId="2FD277B9"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The Service Provider must agree all solutions related to the provision of the services with the Client and eliminate any defects caused through the fault of the Service Provider at the expense of the Service Provider within 3 (three) business days. A service provided at the initiative of the Service Provider, without the agreement of the Client, shall not be considered as the subject of the Contract and will not be paid for.</w:t>
      </w:r>
    </w:p>
    <w:p w14:paraId="3847B638"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lang w:val="en-GB" w:bidi="en-GB"/>
        </w:rPr>
        <w:t>The Service Provider must be able to organise and manage several events/event orders in different areas of the country simultaneously.</w:t>
      </w:r>
    </w:p>
    <w:p w14:paraId="32265D28" w14:textId="77777777" w:rsidR="001C7932" w:rsidRPr="009607AC" w:rsidRDefault="001C7932" w:rsidP="001C7932">
      <w:pPr>
        <w:pStyle w:val="ListParagraph"/>
        <w:numPr>
          <w:ilvl w:val="1"/>
          <w:numId w:val="1"/>
        </w:numPr>
        <w:tabs>
          <w:tab w:val="left" w:pos="426"/>
        </w:tabs>
        <w:spacing w:after="0" w:line="240" w:lineRule="auto"/>
        <w:ind w:left="0" w:firstLine="0"/>
        <w:jc w:val="both"/>
        <w:rPr>
          <w:rFonts w:cstheme="minorHAnsi"/>
          <w:lang w:val="en-GB"/>
        </w:rPr>
      </w:pPr>
      <w:r w:rsidRPr="009607AC">
        <w:rPr>
          <w:rFonts w:cstheme="minorHAnsi"/>
          <w:color w:val="000000" w:themeColor="text1"/>
          <w:lang w:val="en-GB" w:bidi="en-GB"/>
        </w:rPr>
        <w:t>If necessary, services must also be provided on non-working days and public holidays and during non-working hours at no extra fee.</w:t>
      </w:r>
    </w:p>
    <w:p w14:paraId="04D0A712" w14:textId="77777777" w:rsidR="001C7932" w:rsidRPr="009607AC" w:rsidRDefault="001C7932" w:rsidP="001C7932">
      <w:pPr>
        <w:pStyle w:val="ListParagraph"/>
        <w:numPr>
          <w:ilvl w:val="1"/>
          <w:numId w:val="1"/>
        </w:numPr>
        <w:tabs>
          <w:tab w:val="left" w:pos="709"/>
        </w:tabs>
        <w:spacing w:after="0" w:line="240" w:lineRule="auto"/>
        <w:ind w:left="0" w:firstLine="0"/>
        <w:jc w:val="both"/>
        <w:rPr>
          <w:rFonts w:cstheme="minorHAnsi"/>
          <w:lang w:val="en-GB"/>
        </w:rPr>
      </w:pPr>
      <w:r w:rsidRPr="009607AC">
        <w:rPr>
          <w:rFonts w:cstheme="minorHAnsi"/>
          <w:lang w:val="en-GB" w:bidi="en-GB"/>
        </w:rPr>
        <w:lastRenderedPageBreak/>
        <w:t xml:space="preserve">The Service Provider shall be directly responsible for the services provided by the </w:t>
      </w:r>
      <w:proofErr w:type="gramStart"/>
      <w:r w:rsidRPr="009607AC">
        <w:rPr>
          <w:rFonts w:cstheme="minorHAnsi"/>
          <w:lang w:val="en-GB" w:bidi="en-GB"/>
        </w:rPr>
        <w:t>subcontractors</w:t>
      </w:r>
      <w:proofErr w:type="gramEnd"/>
      <w:r w:rsidRPr="009607AC">
        <w:rPr>
          <w:rFonts w:cstheme="minorHAnsi"/>
          <w:lang w:val="en-GB" w:bidi="en-GB"/>
        </w:rPr>
        <w:t xml:space="preserve"> or third parties used to provide the services and for the quality of the services and shall be liable to indemnify the Client against any losses arising therefrom. </w:t>
      </w:r>
    </w:p>
    <w:p w14:paraId="53A6015B" w14:textId="77777777" w:rsidR="001C7932" w:rsidRPr="009607AC" w:rsidRDefault="001C7932" w:rsidP="001C7932">
      <w:pPr>
        <w:pStyle w:val="ListParagraph"/>
        <w:numPr>
          <w:ilvl w:val="1"/>
          <w:numId w:val="1"/>
        </w:numPr>
        <w:tabs>
          <w:tab w:val="left" w:pos="709"/>
        </w:tabs>
        <w:spacing w:after="0" w:line="240" w:lineRule="auto"/>
        <w:ind w:left="0" w:firstLine="0"/>
        <w:jc w:val="both"/>
        <w:rPr>
          <w:rFonts w:cstheme="minorHAnsi"/>
          <w:color w:val="000000" w:themeColor="text1"/>
          <w:lang w:val="en-GB"/>
        </w:rPr>
      </w:pPr>
      <w:r w:rsidRPr="009607AC">
        <w:rPr>
          <w:rFonts w:cstheme="minorHAnsi"/>
          <w:lang w:val="en-GB" w:bidi="en-GB"/>
        </w:rPr>
        <w:t>When searching, interviewing and selecting the third parties necessary for the execution of the order, the Service Provider must ensure</w:t>
      </w:r>
      <w:r w:rsidRPr="009607AC">
        <w:rPr>
          <w:rFonts w:cstheme="minorHAnsi"/>
          <w:color w:val="000000" w:themeColor="text1"/>
          <w:lang w:val="en-GB" w:bidi="en-GB"/>
        </w:rPr>
        <w:t xml:space="preserve"> that the third parties have the right to carry out the specific activities (have the necessary valid permits, licences, other administrative documents).</w:t>
      </w:r>
    </w:p>
    <w:p w14:paraId="228ED328" w14:textId="77777777" w:rsidR="001C7932" w:rsidRPr="009607AC" w:rsidRDefault="001C7932" w:rsidP="001C7932">
      <w:pPr>
        <w:pStyle w:val="ListParagraph"/>
        <w:numPr>
          <w:ilvl w:val="1"/>
          <w:numId w:val="1"/>
        </w:numPr>
        <w:tabs>
          <w:tab w:val="left" w:pos="709"/>
        </w:tabs>
        <w:spacing w:after="0" w:line="240" w:lineRule="auto"/>
        <w:ind w:left="0" w:firstLine="0"/>
        <w:jc w:val="both"/>
        <w:rPr>
          <w:rFonts w:cstheme="minorHAnsi"/>
          <w:lang w:val="en-GB"/>
        </w:rPr>
      </w:pPr>
      <w:r w:rsidRPr="009607AC">
        <w:rPr>
          <w:rFonts w:cstheme="minorHAnsi"/>
          <w:lang w:val="en-GB" w:bidi="en-GB"/>
        </w:rPr>
        <w:t xml:space="preserve">The prices of the services and goods referred to in the Article 4.2 of this </w:t>
      </w:r>
      <w:proofErr w:type="gramStart"/>
      <w:r w:rsidRPr="009607AC">
        <w:rPr>
          <w:rFonts w:cstheme="minorHAnsi"/>
          <w:lang w:val="en-GB" w:bidi="en-GB"/>
        </w:rPr>
        <w:t>Technical</w:t>
      </w:r>
      <w:proofErr w:type="gramEnd"/>
      <w:r w:rsidRPr="009607AC">
        <w:rPr>
          <w:rFonts w:cstheme="minorHAnsi"/>
          <w:lang w:val="en-GB" w:bidi="en-GB"/>
        </w:rPr>
        <w:t xml:space="preserve"> specification shall comply with the market prices and shall be agreed with the Client, providing the supporting documents, and, at the request of the Client - proposals of at least 3 (three) (if possible) third parties and other information.</w:t>
      </w:r>
    </w:p>
    <w:p w14:paraId="5C4769DD" w14:textId="77777777" w:rsidR="001C7932" w:rsidRPr="009607AC" w:rsidRDefault="001C7932" w:rsidP="001C7932">
      <w:pPr>
        <w:pStyle w:val="ListParagraph"/>
        <w:numPr>
          <w:ilvl w:val="1"/>
          <w:numId w:val="1"/>
        </w:numPr>
        <w:tabs>
          <w:tab w:val="left" w:pos="709"/>
        </w:tabs>
        <w:spacing w:after="0" w:line="240" w:lineRule="auto"/>
        <w:ind w:left="0" w:firstLine="0"/>
        <w:jc w:val="both"/>
        <w:rPr>
          <w:rFonts w:cstheme="minorHAnsi"/>
          <w:lang w:val="en-GB"/>
        </w:rPr>
      </w:pPr>
      <w:r w:rsidRPr="009607AC">
        <w:rPr>
          <w:rFonts w:cstheme="minorHAnsi"/>
          <w:lang w:val="en-GB" w:bidi="en-GB"/>
        </w:rPr>
        <w:t xml:space="preserve">The prices of the services and goods referred to in the Article 4.2 of this </w:t>
      </w:r>
      <w:proofErr w:type="gramStart"/>
      <w:r w:rsidRPr="009607AC">
        <w:rPr>
          <w:rFonts w:cstheme="minorHAnsi"/>
          <w:lang w:val="en-GB" w:bidi="en-GB"/>
        </w:rPr>
        <w:t>Technical</w:t>
      </w:r>
      <w:proofErr w:type="gramEnd"/>
      <w:r w:rsidRPr="009607AC">
        <w:rPr>
          <w:rFonts w:cstheme="minorHAnsi"/>
          <w:lang w:val="en-GB" w:bidi="en-GB"/>
        </w:rPr>
        <w:t xml:space="preserve"> specification and agreed by the Client as foreseen in the Article 5.12 of the Technical Specification will be paid by the Client after the event as indicated in the Contract provisions regulating payments.</w:t>
      </w:r>
    </w:p>
    <w:p w14:paraId="3AB5364D" w14:textId="77777777" w:rsidR="001C7932" w:rsidRPr="009607AC" w:rsidRDefault="001C7932" w:rsidP="001C7932">
      <w:pPr>
        <w:pStyle w:val="ListParagraph"/>
        <w:numPr>
          <w:ilvl w:val="1"/>
          <w:numId w:val="1"/>
        </w:numPr>
        <w:tabs>
          <w:tab w:val="left" w:pos="567"/>
        </w:tabs>
        <w:spacing w:after="0" w:line="240" w:lineRule="auto"/>
        <w:ind w:left="0" w:firstLine="0"/>
        <w:jc w:val="both"/>
        <w:rPr>
          <w:rFonts w:cstheme="minorHAnsi"/>
          <w:lang w:val="en-GB"/>
        </w:rPr>
      </w:pPr>
      <w:proofErr w:type="gramStart"/>
      <w:r w:rsidRPr="009607AC">
        <w:rPr>
          <w:rFonts w:cstheme="minorHAnsi"/>
          <w:lang w:val="en-GB" w:bidi="en-GB"/>
        </w:rPr>
        <w:t>In order to</w:t>
      </w:r>
      <w:proofErr w:type="gramEnd"/>
      <w:r w:rsidRPr="009607AC">
        <w:rPr>
          <w:rFonts w:cstheme="minorHAnsi"/>
          <w:lang w:val="en-GB" w:bidi="en-GB"/>
        </w:rPr>
        <w:t xml:space="preserve"> rationalise the use of funds, at the request of the Client, the Service Provider shall organise tripartite negotiations between the Client, the Service Provider and a third party on the terms and conditions for the provision of the services and (or) the supply of the goods, the prices, the option of applying discounts or support, etc.</w:t>
      </w:r>
    </w:p>
    <w:p w14:paraId="54F0FAD8" w14:textId="77777777" w:rsidR="001C7932" w:rsidRPr="009607AC" w:rsidRDefault="001C7932" w:rsidP="001C7932">
      <w:pPr>
        <w:pStyle w:val="ListParagraph"/>
        <w:numPr>
          <w:ilvl w:val="1"/>
          <w:numId w:val="1"/>
        </w:numPr>
        <w:tabs>
          <w:tab w:val="left" w:pos="567"/>
        </w:tabs>
        <w:spacing w:after="0" w:line="240" w:lineRule="auto"/>
        <w:ind w:left="0" w:firstLine="0"/>
        <w:jc w:val="both"/>
        <w:rPr>
          <w:rFonts w:cstheme="minorHAnsi"/>
          <w:lang w:val="en-GB"/>
        </w:rPr>
      </w:pPr>
      <w:r w:rsidRPr="009607AC">
        <w:rPr>
          <w:rFonts w:cstheme="minorHAnsi"/>
          <w:lang w:val="en-GB" w:bidi="en-GB"/>
        </w:rPr>
        <w:t>If the Client finds another third party that can provide the Services at a lower cost than the third parties offered by the Service Provider, the Client shall have the right to require the Service Provider to procure the Services from the third party identified by the Client.</w:t>
      </w:r>
    </w:p>
    <w:p w14:paraId="3BD40643"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r w:rsidRPr="009607AC">
        <w:rPr>
          <w:rFonts w:cstheme="minorHAnsi"/>
          <w:lang w:val="en-GB" w:bidi="en-GB"/>
        </w:rPr>
        <w:t>All charges related to the procurement of services from third parties, including transport and insurance charges, shall be included in the costs of the third parties and (or) the Service Provider.</w:t>
      </w:r>
    </w:p>
    <w:p w14:paraId="5001115B"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r w:rsidRPr="009607AC">
        <w:rPr>
          <w:rFonts w:cstheme="minorHAnsi"/>
          <w:lang w:val="en-GB" w:bidi="en-GB"/>
        </w:rPr>
        <w:t>The Service Provider shall in all cases inform the Client promptly of events and (or) facts that affect or may affect the quality of the services provided and shall consult on further actions.</w:t>
      </w:r>
    </w:p>
    <w:p w14:paraId="5403A1CE"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proofErr w:type="gramStart"/>
      <w:r w:rsidRPr="009607AC">
        <w:rPr>
          <w:rFonts w:cstheme="minorHAnsi"/>
          <w:lang w:val="en-GB" w:bidi="en-GB"/>
        </w:rPr>
        <w:t>In order to</w:t>
      </w:r>
      <w:proofErr w:type="gramEnd"/>
      <w:r w:rsidRPr="009607AC">
        <w:rPr>
          <w:rFonts w:cstheme="minorHAnsi"/>
          <w:lang w:val="en-GB" w:bidi="en-GB"/>
        </w:rPr>
        <w:t xml:space="preserve"> ensure the successful and smooth organisation and execution of the Events, the Service Provider shall cooperate with other suppliers of the Client in the supply of goods, provision of services and performance of works necessary for the organisation of the specific Event under other public procurement contracts of the Client.</w:t>
      </w:r>
    </w:p>
    <w:p w14:paraId="2A633C32"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eastAsia="Arial Unicode MS" w:cstheme="minorHAnsi"/>
          <w:color w:val="000000" w:themeColor="text1"/>
          <w:lang w:val="en-GB"/>
        </w:rPr>
      </w:pPr>
      <w:r w:rsidRPr="009607AC">
        <w:rPr>
          <w:rFonts w:cstheme="minorHAnsi"/>
          <w:color w:val="000000" w:themeColor="text1"/>
          <w:lang w:val="en-GB" w:bidi="en-GB"/>
        </w:rPr>
        <w:t>The Service Provider must provide the high-quality services appropriate to the level, nature and specificity of the Event. During the Event, high-quality and advanced organisational equipment, information technologies, other equipment, structures, tools and inventory must be used, and a safe and healthy environment for the Event participants and organisers must be ensured.</w:t>
      </w:r>
    </w:p>
    <w:p w14:paraId="3C091445"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eastAsia="Arial Unicode MS" w:cstheme="minorHAnsi"/>
          <w:color w:val="000000" w:themeColor="text1"/>
          <w:lang w:val="en-GB"/>
        </w:rPr>
      </w:pPr>
      <w:r w:rsidRPr="009607AC">
        <w:rPr>
          <w:rFonts w:cstheme="minorHAnsi"/>
          <w:color w:val="000000" w:themeColor="text1"/>
          <w:lang w:val="en-GB" w:bidi="en-GB"/>
        </w:rPr>
        <w:t xml:space="preserve"> The Service Provider must appoint a specialist directly responsible for the execution of the Contract (including, but not limited to, coordinating the provision of services related to the organisation of events and maintenance) and must ensure </w:t>
      </w:r>
      <w:proofErr w:type="gramStart"/>
      <w:r w:rsidRPr="009607AC">
        <w:rPr>
          <w:rFonts w:cstheme="minorHAnsi"/>
          <w:color w:val="000000" w:themeColor="text1"/>
          <w:lang w:val="en-GB" w:bidi="en-GB"/>
        </w:rPr>
        <w:t>a sufficient number of</w:t>
      </w:r>
      <w:proofErr w:type="gramEnd"/>
      <w:r w:rsidRPr="009607AC">
        <w:rPr>
          <w:rFonts w:cstheme="minorHAnsi"/>
          <w:color w:val="000000" w:themeColor="text1"/>
          <w:lang w:val="en-GB" w:bidi="en-GB"/>
        </w:rPr>
        <w:t xml:space="preserve"> personnel to provide the services specified in this Technical Specification in a timely and high-quality manner.</w:t>
      </w:r>
    </w:p>
    <w:p w14:paraId="435B6732"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r w:rsidRPr="009607AC">
        <w:rPr>
          <w:rFonts w:cstheme="minorHAnsi"/>
          <w:lang w:val="en-GB" w:bidi="en-GB"/>
        </w:rPr>
        <w:t>If, during the execution of the order, the Client makes substantial changes or additions to the order, the term for the provision of the Services, as agreed with the Client, may be extended upon agreement between the parties, and the estimate may be adjusted accordingly.</w:t>
      </w:r>
    </w:p>
    <w:p w14:paraId="2492B19F" w14:textId="77777777" w:rsidR="001C7932" w:rsidRPr="009607AC" w:rsidRDefault="001C7932" w:rsidP="001C7932">
      <w:pPr>
        <w:pStyle w:val="ListParagraph"/>
        <w:numPr>
          <w:ilvl w:val="1"/>
          <w:numId w:val="1"/>
        </w:numPr>
        <w:tabs>
          <w:tab w:val="left" w:pos="0"/>
          <w:tab w:val="left" w:pos="426"/>
          <w:tab w:val="left" w:pos="567"/>
        </w:tabs>
        <w:spacing w:after="0" w:line="240" w:lineRule="auto"/>
        <w:ind w:left="0" w:firstLine="0"/>
        <w:jc w:val="both"/>
        <w:rPr>
          <w:rFonts w:cstheme="minorHAnsi"/>
          <w:lang w:val="en-GB"/>
        </w:rPr>
      </w:pPr>
      <w:r w:rsidRPr="009607AC">
        <w:rPr>
          <w:rFonts w:cstheme="minorHAnsi"/>
          <w:lang w:val="en-GB" w:bidi="en-GB"/>
        </w:rPr>
        <w:t>The Service Provider shall, at its own expense, indemnify the Client against any claims, losses arising from the actions or negligence of the Service Provider or third parties in the performance of the Order, including any violation of any legal act, unauthorised use of patents, trademarks, other intellectual property or infringement of the rights of any person.</w:t>
      </w:r>
    </w:p>
    <w:p w14:paraId="2AB4ED0A" w14:textId="77777777" w:rsidR="001C7932" w:rsidRPr="009607AC" w:rsidRDefault="001C7932" w:rsidP="001C7932">
      <w:pPr>
        <w:pStyle w:val="ListParagraph"/>
        <w:numPr>
          <w:ilvl w:val="1"/>
          <w:numId w:val="1"/>
        </w:numPr>
        <w:tabs>
          <w:tab w:val="left" w:pos="0"/>
          <w:tab w:val="left" w:pos="426"/>
          <w:tab w:val="left" w:pos="567"/>
        </w:tabs>
        <w:spacing w:after="0" w:line="240" w:lineRule="auto"/>
        <w:ind w:left="0" w:firstLine="0"/>
        <w:jc w:val="both"/>
        <w:rPr>
          <w:rFonts w:cstheme="minorHAnsi"/>
          <w:lang w:val="en-GB"/>
        </w:rPr>
      </w:pPr>
      <w:r w:rsidRPr="009607AC">
        <w:rPr>
          <w:rFonts w:cstheme="minorHAnsi"/>
          <w:lang w:val="en-GB" w:bidi="en-GB"/>
        </w:rPr>
        <w:t>The Service Provider must stipulate in contracts and (or) agreements with third parties for the services and (or) goods which acquisition to be reimbursed under the reimbursement procedure that all copyrights arising in connection with the provision of the services to the Client shall be owned by the Client (unless this is not possible due to legal requirements or other circumstances beyond the control of the third party).</w:t>
      </w:r>
    </w:p>
    <w:p w14:paraId="79F66F06" w14:textId="77777777" w:rsidR="001C7932" w:rsidRPr="009607AC" w:rsidRDefault="001C7932" w:rsidP="001C7932">
      <w:pPr>
        <w:pStyle w:val="ListParagraph"/>
        <w:numPr>
          <w:ilvl w:val="1"/>
          <w:numId w:val="1"/>
        </w:numPr>
        <w:tabs>
          <w:tab w:val="left" w:pos="0"/>
          <w:tab w:val="left" w:pos="426"/>
          <w:tab w:val="left" w:pos="567"/>
        </w:tabs>
        <w:spacing w:after="0" w:line="240" w:lineRule="auto"/>
        <w:ind w:left="0" w:firstLine="0"/>
        <w:jc w:val="both"/>
        <w:rPr>
          <w:rFonts w:cstheme="minorHAnsi"/>
          <w:lang w:val="en-GB"/>
        </w:rPr>
      </w:pPr>
      <w:r w:rsidRPr="009607AC">
        <w:rPr>
          <w:rFonts w:cstheme="minorHAnsi"/>
          <w:lang w:val="en-GB" w:bidi="en-GB"/>
        </w:rPr>
        <w:lastRenderedPageBreak/>
        <w:t>The Service Provider is fully responsible for the provision of the Services (including the services of third parties).</w:t>
      </w:r>
    </w:p>
    <w:p w14:paraId="7E0E2393"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r w:rsidRPr="009607AC">
        <w:rPr>
          <w:rFonts w:cstheme="minorHAnsi"/>
          <w:lang w:val="en-GB" w:bidi="en-GB"/>
        </w:rPr>
        <w:t xml:space="preserve">At the request of the Client, the Service Provider undertakes to provide the Client (by e-mail) with written reports on the interim results of the provision of the Services, in accordance with a timetable agreed between the Parties in advance. </w:t>
      </w:r>
    </w:p>
    <w:p w14:paraId="7F77BBE7"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r w:rsidRPr="009607AC">
        <w:rPr>
          <w:rFonts w:cstheme="minorHAnsi"/>
          <w:color w:val="000000" w:themeColor="text1"/>
          <w:lang w:val="en-GB" w:bidi="en-GB"/>
        </w:rPr>
        <w:t>The Service Provider shall be obliged to collect and systemise detailed data on the services provided by type of service, event location, number of participants, volume, amounts paid, etc., and to provide them to the Client upon request within 5 (five) business days from the date of receipt of the request.</w:t>
      </w:r>
    </w:p>
    <w:p w14:paraId="2F7096B6" w14:textId="77777777" w:rsidR="001C7932" w:rsidRPr="009607AC" w:rsidRDefault="001C7932" w:rsidP="001C7932">
      <w:pPr>
        <w:pStyle w:val="ListParagraph"/>
        <w:numPr>
          <w:ilvl w:val="1"/>
          <w:numId w:val="1"/>
        </w:numPr>
        <w:tabs>
          <w:tab w:val="left" w:pos="426"/>
          <w:tab w:val="left" w:pos="567"/>
        </w:tabs>
        <w:spacing w:after="0" w:line="240" w:lineRule="auto"/>
        <w:ind w:left="0" w:firstLine="0"/>
        <w:jc w:val="both"/>
        <w:rPr>
          <w:rFonts w:cstheme="minorHAnsi"/>
          <w:lang w:val="en-GB"/>
        </w:rPr>
      </w:pPr>
      <w:r w:rsidRPr="009607AC">
        <w:rPr>
          <w:rFonts w:cstheme="minorHAnsi"/>
          <w:lang w:val="en-GB" w:bidi="en-GB"/>
        </w:rPr>
        <w:t>Dress and behaviour requirements for the personnel of the Service Provider:</w:t>
      </w:r>
    </w:p>
    <w:p w14:paraId="0D529F75" w14:textId="77777777" w:rsidR="001C7932" w:rsidRPr="009607AC" w:rsidRDefault="001C7932" w:rsidP="001C7932">
      <w:pPr>
        <w:pStyle w:val="ListParagraph"/>
        <w:numPr>
          <w:ilvl w:val="2"/>
          <w:numId w:val="1"/>
        </w:numPr>
        <w:tabs>
          <w:tab w:val="left" w:pos="567"/>
          <w:tab w:val="left" w:pos="851"/>
        </w:tabs>
        <w:spacing w:after="0" w:line="240" w:lineRule="auto"/>
        <w:ind w:left="0" w:firstLine="0"/>
        <w:jc w:val="both"/>
        <w:rPr>
          <w:rFonts w:cstheme="minorHAnsi"/>
          <w:lang w:val="en-GB"/>
        </w:rPr>
      </w:pPr>
      <w:r w:rsidRPr="009607AC">
        <w:rPr>
          <w:rFonts w:cstheme="minorHAnsi"/>
          <w:lang w:val="en-GB" w:bidi="en-GB"/>
        </w:rPr>
        <w:t xml:space="preserve">The Service Provider must ensure that the personnel responsible for the Event are dressed in a formal and tidy manner, and that they interact with the participants in a helpful and friendly </w:t>
      </w:r>
      <w:proofErr w:type="gramStart"/>
      <w:r w:rsidRPr="009607AC">
        <w:rPr>
          <w:rFonts w:cstheme="minorHAnsi"/>
          <w:lang w:val="en-GB" w:bidi="en-GB"/>
        </w:rPr>
        <w:t>manner;</w:t>
      </w:r>
      <w:proofErr w:type="gramEnd"/>
    </w:p>
    <w:p w14:paraId="35BC0F17" w14:textId="77777777" w:rsidR="001C7932" w:rsidRPr="009607AC" w:rsidRDefault="001C7932" w:rsidP="001C7932">
      <w:pPr>
        <w:pStyle w:val="ListParagraph"/>
        <w:numPr>
          <w:ilvl w:val="2"/>
          <w:numId w:val="1"/>
        </w:numPr>
        <w:tabs>
          <w:tab w:val="left" w:pos="567"/>
          <w:tab w:val="left" w:pos="851"/>
        </w:tabs>
        <w:spacing w:after="0" w:line="240" w:lineRule="auto"/>
        <w:ind w:left="0" w:firstLine="0"/>
        <w:jc w:val="both"/>
        <w:rPr>
          <w:rFonts w:cstheme="minorHAnsi"/>
          <w:lang w:val="en-GB"/>
        </w:rPr>
      </w:pPr>
      <w:r w:rsidRPr="009607AC">
        <w:rPr>
          <w:rFonts w:cstheme="minorHAnsi"/>
          <w:lang w:val="en-GB" w:bidi="en-GB"/>
        </w:rPr>
        <w:t>The Service Provider must ensure that the personnel providing event-related services have a good knowledge of the native language of the country (at least C1 level) and English (at least B1 level).</w:t>
      </w:r>
    </w:p>
    <w:p w14:paraId="0A9BB90E" w14:textId="77777777" w:rsidR="001C7932" w:rsidRPr="009607AC" w:rsidRDefault="001C7932" w:rsidP="001C7932">
      <w:pPr>
        <w:pStyle w:val="ListParagraph"/>
        <w:numPr>
          <w:ilvl w:val="1"/>
          <w:numId w:val="1"/>
        </w:numPr>
        <w:tabs>
          <w:tab w:val="left" w:pos="0"/>
          <w:tab w:val="left" w:pos="426"/>
          <w:tab w:val="left" w:pos="567"/>
        </w:tabs>
        <w:spacing w:after="0" w:line="240" w:lineRule="auto"/>
        <w:ind w:left="0" w:firstLine="0"/>
        <w:jc w:val="both"/>
        <w:rPr>
          <w:rFonts w:cstheme="minorHAnsi"/>
          <w:lang w:val="en-GB"/>
        </w:rPr>
      </w:pPr>
      <w:r w:rsidRPr="009607AC">
        <w:rPr>
          <w:rFonts w:cstheme="minorHAnsi"/>
          <w:lang w:val="en-GB" w:bidi="en-GB"/>
        </w:rPr>
        <w:t>Services are deemed to have been duly provided when the following conditions are met:</w:t>
      </w:r>
    </w:p>
    <w:p w14:paraId="1316FD72" w14:textId="77777777" w:rsidR="001C7932" w:rsidRPr="009607AC" w:rsidRDefault="001C7932" w:rsidP="001C7932">
      <w:pPr>
        <w:pStyle w:val="ListParagraph"/>
        <w:numPr>
          <w:ilvl w:val="2"/>
          <w:numId w:val="1"/>
        </w:numPr>
        <w:tabs>
          <w:tab w:val="left" w:pos="851"/>
        </w:tabs>
        <w:spacing w:after="0" w:line="240" w:lineRule="auto"/>
        <w:ind w:left="0" w:firstLine="0"/>
        <w:jc w:val="both"/>
        <w:rPr>
          <w:rFonts w:cstheme="minorHAnsi"/>
          <w:lang w:val="en-GB"/>
        </w:rPr>
      </w:pPr>
      <w:r w:rsidRPr="009607AC">
        <w:rPr>
          <w:rFonts w:cstheme="minorHAnsi"/>
          <w:lang w:val="en-GB" w:bidi="en-GB"/>
        </w:rPr>
        <w:t>An order is executed in a timely manner and to the best quality (content and form) in accordance with the terms and conditions set out in the order and contract.</w:t>
      </w:r>
    </w:p>
    <w:p w14:paraId="7405AA18" w14:textId="77777777" w:rsidR="001C7932" w:rsidRPr="009607AC" w:rsidRDefault="001C7932" w:rsidP="001C7932">
      <w:pPr>
        <w:spacing w:after="0" w:line="240" w:lineRule="auto"/>
        <w:rPr>
          <w:rFonts w:cstheme="minorHAnsi"/>
          <w:lang w:val="en-GB"/>
        </w:rPr>
      </w:pPr>
    </w:p>
    <w:p w14:paraId="185B56F4" w14:textId="77777777" w:rsidR="001C7932" w:rsidRPr="009607AC" w:rsidRDefault="001C7932" w:rsidP="001C7932">
      <w:pPr>
        <w:tabs>
          <w:tab w:val="left" w:pos="5954"/>
        </w:tabs>
        <w:spacing w:after="0" w:line="240" w:lineRule="auto"/>
        <w:ind w:right="57"/>
        <w:jc w:val="right"/>
        <w:rPr>
          <w:rFonts w:eastAsia="Times New Roman" w:cstheme="minorHAnsi"/>
          <w:lang w:val="en-GB" w:eastAsia="uk-UA"/>
        </w:rPr>
      </w:pPr>
    </w:p>
    <w:p w14:paraId="0323886A" w14:textId="77777777" w:rsidR="001C7932" w:rsidRDefault="001C7932" w:rsidP="001C7932">
      <w:pPr>
        <w:tabs>
          <w:tab w:val="left" w:pos="5954"/>
        </w:tabs>
        <w:spacing w:after="0" w:line="240" w:lineRule="auto"/>
        <w:ind w:right="57"/>
        <w:jc w:val="right"/>
        <w:rPr>
          <w:rFonts w:eastAsia="Times New Roman" w:cstheme="minorHAnsi"/>
          <w:lang w:val="en-GB" w:eastAsia="uk-UA"/>
        </w:rPr>
      </w:pPr>
    </w:p>
    <w:p w14:paraId="0534FFB6" w14:textId="77777777" w:rsidR="001C7932" w:rsidRDefault="001C7932" w:rsidP="001C7932">
      <w:pPr>
        <w:tabs>
          <w:tab w:val="left" w:pos="5954"/>
        </w:tabs>
        <w:spacing w:after="0" w:line="240" w:lineRule="auto"/>
        <w:ind w:right="57"/>
        <w:jc w:val="right"/>
        <w:rPr>
          <w:rFonts w:eastAsia="Times New Roman" w:cstheme="minorHAnsi"/>
          <w:lang w:val="en-GB" w:eastAsia="uk-UA"/>
        </w:rPr>
      </w:pPr>
    </w:p>
    <w:p w14:paraId="5D429B3F" w14:textId="77777777" w:rsidR="001C7932" w:rsidRDefault="001C7932" w:rsidP="001C7932">
      <w:pPr>
        <w:tabs>
          <w:tab w:val="left" w:pos="5954"/>
        </w:tabs>
        <w:spacing w:after="0" w:line="240" w:lineRule="auto"/>
        <w:ind w:right="57"/>
        <w:jc w:val="right"/>
        <w:rPr>
          <w:rFonts w:eastAsia="Times New Roman" w:cstheme="minorHAnsi"/>
          <w:lang w:val="en-GB" w:eastAsia="uk-UA"/>
        </w:rPr>
      </w:pPr>
    </w:p>
    <w:p w14:paraId="5F4A9E36" w14:textId="77777777" w:rsidR="001C7932" w:rsidRDefault="001C7932" w:rsidP="001C7932">
      <w:pPr>
        <w:tabs>
          <w:tab w:val="left" w:pos="5954"/>
        </w:tabs>
        <w:spacing w:after="0" w:line="240" w:lineRule="auto"/>
        <w:ind w:right="57"/>
        <w:jc w:val="right"/>
        <w:rPr>
          <w:rFonts w:eastAsia="Times New Roman" w:cstheme="minorHAnsi"/>
          <w:lang w:val="en-GB" w:eastAsia="uk-UA"/>
        </w:rPr>
      </w:pPr>
    </w:p>
    <w:p w14:paraId="4CA46278" w14:textId="77777777" w:rsidR="001C7932" w:rsidRDefault="001C7932" w:rsidP="001C7932">
      <w:pPr>
        <w:tabs>
          <w:tab w:val="left" w:pos="5954"/>
        </w:tabs>
        <w:spacing w:after="0" w:line="240" w:lineRule="auto"/>
        <w:ind w:right="57"/>
        <w:jc w:val="right"/>
        <w:rPr>
          <w:rFonts w:eastAsia="Times New Roman" w:cstheme="minorHAnsi"/>
          <w:lang w:val="en-GB" w:eastAsia="uk-UA"/>
        </w:rPr>
      </w:pPr>
    </w:p>
    <w:p w14:paraId="5962822A" w14:textId="77777777" w:rsidR="001C7932" w:rsidRDefault="001C7932" w:rsidP="001C7932">
      <w:pPr>
        <w:tabs>
          <w:tab w:val="left" w:pos="5954"/>
        </w:tabs>
        <w:spacing w:after="0" w:line="240" w:lineRule="auto"/>
        <w:ind w:right="57"/>
        <w:jc w:val="center"/>
        <w:rPr>
          <w:rFonts w:eastAsia="Times New Roman" w:cstheme="minorHAnsi"/>
          <w:lang w:val="en-GB" w:eastAsia="uk-UA"/>
        </w:rPr>
      </w:pPr>
      <w:r>
        <w:rPr>
          <w:rFonts w:eastAsia="Times New Roman" w:cstheme="minorHAnsi"/>
          <w:lang w:val="en-GB" w:eastAsia="uk-UA"/>
        </w:rPr>
        <w:t>__________________</w:t>
      </w:r>
    </w:p>
    <w:p w14:paraId="37F19C35" w14:textId="77777777" w:rsidR="001C7932" w:rsidRDefault="001C7932"/>
    <w:sectPr w:rsidR="001C793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6B18B0"/>
    <w:multiLevelType w:val="multilevel"/>
    <w:tmpl w:val="E5FC77DC"/>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heme="minorHAnsi" w:hAnsiTheme="minorHAnsi" w:cstheme="minorHAnsi" w:hint="default"/>
        <w:sz w:val="22"/>
        <w:szCs w:val="22"/>
      </w:rPr>
    </w:lvl>
    <w:lvl w:ilvl="2">
      <w:start w:val="1"/>
      <w:numFmt w:val="decimal"/>
      <w:isLgl/>
      <w:lvlText w:val="%1.%2.%3."/>
      <w:lvlJc w:val="left"/>
      <w:pPr>
        <w:ind w:left="1571"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42483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32"/>
    <w:rsid w:val="000C3432"/>
    <w:rsid w:val="001C7932"/>
    <w:rsid w:val="001E00E0"/>
    <w:rsid w:val="002F549D"/>
    <w:rsid w:val="00452FD1"/>
    <w:rsid w:val="00A10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69835"/>
  <w15:chartTrackingRefBased/>
  <w15:docId w15:val="{3AC4F3D0-9017-4D44-BF41-1C5F1410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932"/>
    <w:pPr>
      <w:spacing w:line="259" w:lineRule="auto"/>
    </w:pPr>
    <w:rPr>
      <w:kern w:val="0"/>
      <w:sz w:val="22"/>
      <w:szCs w:val="22"/>
      <w14:ligatures w14:val="none"/>
    </w:rPr>
  </w:style>
  <w:style w:type="paragraph" w:styleId="Heading1">
    <w:name w:val="heading 1"/>
    <w:basedOn w:val="Normal"/>
    <w:next w:val="Normal"/>
    <w:link w:val="Heading1Char"/>
    <w:uiPriority w:val="9"/>
    <w:qFormat/>
    <w:rsid w:val="001C79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79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79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79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79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79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79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79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79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7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7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7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7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7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7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7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7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7932"/>
    <w:rPr>
      <w:rFonts w:eastAsiaTheme="majorEastAsia" w:cstheme="majorBidi"/>
      <w:color w:val="272727" w:themeColor="text1" w:themeTint="D8"/>
    </w:rPr>
  </w:style>
  <w:style w:type="paragraph" w:styleId="Title">
    <w:name w:val="Title"/>
    <w:basedOn w:val="Normal"/>
    <w:next w:val="Normal"/>
    <w:link w:val="TitleChar"/>
    <w:uiPriority w:val="10"/>
    <w:qFormat/>
    <w:rsid w:val="001C79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7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79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7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7932"/>
    <w:pPr>
      <w:spacing w:before="160"/>
      <w:jc w:val="center"/>
    </w:pPr>
    <w:rPr>
      <w:i/>
      <w:iCs/>
      <w:color w:val="404040" w:themeColor="text1" w:themeTint="BF"/>
    </w:rPr>
  </w:style>
  <w:style w:type="character" w:customStyle="1" w:styleId="QuoteChar">
    <w:name w:val="Quote Char"/>
    <w:basedOn w:val="DefaultParagraphFont"/>
    <w:link w:val="Quote"/>
    <w:uiPriority w:val="29"/>
    <w:rsid w:val="001C793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rimus H "/>
    <w:basedOn w:val="Normal"/>
    <w:link w:val="ListParagraphChar"/>
    <w:uiPriority w:val="34"/>
    <w:qFormat/>
    <w:rsid w:val="001C7932"/>
    <w:pPr>
      <w:ind w:left="720"/>
      <w:contextualSpacing/>
    </w:pPr>
  </w:style>
  <w:style w:type="character" w:styleId="IntenseEmphasis">
    <w:name w:val="Intense Emphasis"/>
    <w:basedOn w:val="DefaultParagraphFont"/>
    <w:uiPriority w:val="21"/>
    <w:qFormat/>
    <w:rsid w:val="001C7932"/>
    <w:rPr>
      <w:i/>
      <w:iCs/>
      <w:color w:val="0F4761" w:themeColor="accent1" w:themeShade="BF"/>
    </w:rPr>
  </w:style>
  <w:style w:type="paragraph" w:styleId="IntenseQuote">
    <w:name w:val="Intense Quote"/>
    <w:basedOn w:val="Normal"/>
    <w:next w:val="Normal"/>
    <w:link w:val="IntenseQuoteChar"/>
    <w:uiPriority w:val="30"/>
    <w:qFormat/>
    <w:rsid w:val="001C79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7932"/>
    <w:rPr>
      <w:i/>
      <w:iCs/>
      <w:color w:val="0F4761" w:themeColor="accent1" w:themeShade="BF"/>
    </w:rPr>
  </w:style>
  <w:style w:type="character" w:styleId="IntenseReference">
    <w:name w:val="Intense Reference"/>
    <w:basedOn w:val="DefaultParagraphFont"/>
    <w:uiPriority w:val="32"/>
    <w:qFormat/>
    <w:rsid w:val="001C7932"/>
    <w:rPr>
      <w:b/>
      <w:bCs/>
      <w:smallCaps/>
      <w:color w:val="0F4761" w:themeColor="accent1" w:themeShade="BF"/>
      <w:spacing w:val="5"/>
    </w:rPr>
  </w:style>
  <w:style w:type="character" w:styleId="CommentReference">
    <w:name w:val="annotation reference"/>
    <w:basedOn w:val="DefaultParagraphFont"/>
    <w:uiPriority w:val="99"/>
    <w:unhideWhenUsed/>
    <w:qFormat/>
    <w:rsid w:val="001C7932"/>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1C7932"/>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w:basedOn w:val="DefaultParagraphFont"/>
    <w:link w:val="CommentText"/>
    <w:uiPriority w:val="99"/>
    <w:rsid w:val="001C7932"/>
    <w:rPr>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7932"/>
  </w:style>
  <w:style w:type="character" w:customStyle="1" w:styleId="Heading40">
    <w:name w:val="Heading #4_"/>
    <w:link w:val="Heading41"/>
    <w:rsid w:val="001C7932"/>
    <w:rPr>
      <w:rFonts w:ascii="Times New Roman" w:hAnsi="Times New Roman" w:cs="Times New Roman"/>
      <w:b/>
      <w:bCs/>
      <w:sz w:val="23"/>
      <w:szCs w:val="23"/>
      <w:shd w:val="clear" w:color="auto" w:fill="FFFFFF"/>
    </w:rPr>
  </w:style>
  <w:style w:type="character" w:customStyle="1" w:styleId="Bodytext">
    <w:name w:val="Body text_"/>
    <w:link w:val="Bodytext1"/>
    <w:rsid w:val="001C7932"/>
    <w:rPr>
      <w:rFonts w:ascii="Times New Roman" w:hAnsi="Times New Roman" w:cs="Times New Roman"/>
      <w:sz w:val="23"/>
      <w:szCs w:val="23"/>
      <w:shd w:val="clear" w:color="auto" w:fill="FFFFFF"/>
    </w:rPr>
  </w:style>
  <w:style w:type="character" w:customStyle="1" w:styleId="Bodytext2">
    <w:name w:val="Body text (2)_"/>
    <w:link w:val="Bodytext20"/>
    <w:rsid w:val="001C7932"/>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C7932"/>
    <w:rPr>
      <w:rFonts w:ascii="Times New Roman" w:hAnsi="Times New Roman" w:cs="Times New Roman"/>
      <w:i/>
      <w:iCs/>
      <w:sz w:val="23"/>
      <w:szCs w:val="23"/>
      <w:shd w:val="clear" w:color="auto" w:fill="FFFFFF"/>
    </w:rPr>
  </w:style>
  <w:style w:type="character" w:customStyle="1" w:styleId="Bodytext2Bold">
    <w:name w:val="Body text (2) + Bold"/>
    <w:rsid w:val="001C7932"/>
    <w:rPr>
      <w:rFonts w:ascii="Times New Roman" w:hAnsi="Times New Roman" w:cs="Times New Roman"/>
      <w:b/>
      <w:bCs/>
      <w:i/>
      <w:iCs/>
      <w:spacing w:val="0"/>
      <w:sz w:val="23"/>
      <w:szCs w:val="23"/>
    </w:rPr>
  </w:style>
  <w:style w:type="paragraph" w:customStyle="1" w:styleId="Heading41">
    <w:name w:val="Heading #4"/>
    <w:basedOn w:val="Normal"/>
    <w:link w:val="Heading40"/>
    <w:rsid w:val="001C7932"/>
    <w:pPr>
      <w:shd w:val="clear" w:color="auto" w:fill="FFFFFF"/>
      <w:spacing w:before="240" w:after="240" w:line="269" w:lineRule="exact"/>
      <w:jc w:val="right"/>
      <w:outlineLvl w:val="3"/>
    </w:pPr>
    <w:rPr>
      <w:rFonts w:ascii="Times New Roman" w:hAnsi="Times New Roman" w:cs="Times New Roman"/>
      <w:b/>
      <w:bCs/>
      <w:kern w:val="2"/>
      <w:sz w:val="23"/>
      <w:szCs w:val="23"/>
      <w14:ligatures w14:val="standardContextual"/>
    </w:rPr>
  </w:style>
  <w:style w:type="paragraph" w:customStyle="1" w:styleId="Bodytext1">
    <w:name w:val="Body text1"/>
    <w:basedOn w:val="Normal"/>
    <w:link w:val="Bodytext"/>
    <w:rsid w:val="001C7932"/>
    <w:pPr>
      <w:shd w:val="clear" w:color="auto" w:fill="FFFFFF"/>
      <w:spacing w:before="240" w:after="240" w:line="274" w:lineRule="exact"/>
      <w:ind w:hanging="1060"/>
    </w:pPr>
    <w:rPr>
      <w:rFonts w:ascii="Times New Roman" w:hAnsi="Times New Roman" w:cs="Times New Roman"/>
      <w:kern w:val="2"/>
      <w:sz w:val="23"/>
      <w:szCs w:val="23"/>
      <w14:ligatures w14:val="standardContextual"/>
    </w:rPr>
  </w:style>
  <w:style w:type="paragraph" w:customStyle="1" w:styleId="Bodytext20">
    <w:name w:val="Body text (2)"/>
    <w:basedOn w:val="Normal"/>
    <w:link w:val="Bodytext2"/>
    <w:rsid w:val="001C7932"/>
    <w:pPr>
      <w:shd w:val="clear" w:color="auto" w:fill="FFFFFF"/>
      <w:spacing w:after="0" w:line="269" w:lineRule="exact"/>
      <w:ind w:hanging="400"/>
    </w:pPr>
    <w:rPr>
      <w:rFonts w:ascii="Times New Roman" w:hAnsi="Times New Roman" w:cs="Times New Roman"/>
      <w:i/>
      <w:iCs/>
      <w:kern w:val="2"/>
      <w:sz w:val="23"/>
      <w:szCs w:val="23"/>
      <w14:ligatures w14:val="standardContextual"/>
    </w:rPr>
  </w:style>
  <w:style w:type="character" w:styleId="Hyperlink">
    <w:name w:val="Hyperlink"/>
    <w:basedOn w:val="DefaultParagraphFont"/>
    <w:uiPriority w:val="99"/>
    <w:unhideWhenUsed/>
    <w:rsid w:val="000C3432"/>
    <w:rPr>
      <w:color w:val="467886" w:themeColor="hyperlink"/>
      <w:u w:val="single"/>
    </w:rPr>
  </w:style>
  <w:style w:type="character" w:styleId="UnresolvedMention">
    <w:name w:val="Unresolved Mention"/>
    <w:basedOn w:val="DefaultParagraphFont"/>
    <w:uiPriority w:val="99"/>
    <w:semiHidden/>
    <w:unhideWhenUsed/>
    <w:rsid w:val="000C3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242075">
      <w:bodyDiv w:val="1"/>
      <w:marLeft w:val="0"/>
      <w:marRight w:val="0"/>
      <w:marTop w:val="0"/>
      <w:marBottom w:val="0"/>
      <w:divBdr>
        <w:top w:val="none" w:sz="0" w:space="0" w:color="auto"/>
        <w:left w:val="none" w:sz="0" w:space="0" w:color="auto"/>
        <w:bottom w:val="none" w:sz="0" w:space="0" w:color="auto"/>
        <w:right w:val="none" w:sz="0" w:space="0" w:color="auto"/>
      </w:divBdr>
    </w:div>
    <w:div w:id="110002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eli/reg/2024/792/oj?eliuri=eli%3Areg%3A2024%3A792%3Aoj&amp;locale=e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12361</Words>
  <Characters>7046</Characters>
  <Application>Microsoft Office Word</Application>
  <DocSecurity>0</DocSecurity>
  <Lines>58</Lines>
  <Paragraphs>38</Paragraphs>
  <ScaleCrop>false</ScaleCrop>
  <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Sungailaitė-Jurčė</dc:creator>
  <cp:keywords/>
  <dc:description/>
  <cp:lastModifiedBy>Laura Sungailaitė-Jurčė</cp:lastModifiedBy>
  <cp:revision>4</cp:revision>
  <dcterms:created xsi:type="dcterms:W3CDTF">2025-03-12T06:38:00Z</dcterms:created>
  <dcterms:modified xsi:type="dcterms:W3CDTF">2025-03-17T13:38:00Z</dcterms:modified>
</cp:coreProperties>
</file>